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303097" w14:textId="6A613A3B" w:rsidR="00D02943" w:rsidRPr="00410EB0" w:rsidRDefault="00D02943" w:rsidP="00D02943">
      <w:pPr>
        <w:tabs>
          <w:tab w:val="left" w:pos="993"/>
          <w:tab w:val="left" w:pos="1134"/>
        </w:tabs>
        <w:rPr>
          <w:rFonts w:cs="Arial"/>
        </w:rPr>
      </w:pPr>
      <w:r w:rsidRPr="00410EB0">
        <w:rPr>
          <w:rFonts w:cs="Arial"/>
        </w:rPr>
        <w:t>Številka:</w:t>
      </w:r>
      <w:r w:rsidR="00410EB0" w:rsidRPr="00410EB0">
        <w:rPr>
          <w:rFonts w:cs="Arial"/>
        </w:rPr>
        <w:t xml:space="preserve"> 4300-0010/2024-2</w:t>
      </w:r>
      <w:r w:rsidRPr="00410EB0">
        <w:rPr>
          <w:rFonts w:cs="Arial"/>
        </w:rPr>
        <w:tab/>
      </w:r>
    </w:p>
    <w:p w14:paraId="2AC4E5FA" w14:textId="281045B6" w:rsidR="00D02943" w:rsidRPr="008F2D81" w:rsidRDefault="00D02943" w:rsidP="00D02943">
      <w:pPr>
        <w:tabs>
          <w:tab w:val="left" w:pos="993"/>
          <w:tab w:val="left" w:pos="1134"/>
        </w:tabs>
        <w:rPr>
          <w:rFonts w:cs="Arial"/>
          <w:i/>
        </w:rPr>
      </w:pPr>
      <w:r w:rsidRPr="00410EB0">
        <w:rPr>
          <w:rFonts w:cs="Arial"/>
        </w:rPr>
        <w:t xml:space="preserve">JN BR: </w:t>
      </w:r>
      <w:r w:rsidR="006164A0" w:rsidRPr="00410EB0">
        <w:rPr>
          <w:rFonts w:cs="Arial"/>
        </w:rPr>
        <w:t>2024-338</w:t>
      </w:r>
    </w:p>
    <w:p w14:paraId="5EB7687B" w14:textId="77777777" w:rsidR="00D02943" w:rsidRDefault="00D02943" w:rsidP="00D02943">
      <w:pPr>
        <w:tabs>
          <w:tab w:val="left" w:pos="1026"/>
        </w:tabs>
        <w:jc w:val="both"/>
        <w:rPr>
          <w:rFonts w:cs="Arial"/>
        </w:rPr>
      </w:pPr>
    </w:p>
    <w:p w14:paraId="7C4F244D" w14:textId="77777777" w:rsidR="00D02943" w:rsidRPr="008F2D81" w:rsidRDefault="00D02943" w:rsidP="00D02943">
      <w:pPr>
        <w:tabs>
          <w:tab w:val="left" w:pos="1026"/>
        </w:tabs>
        <w:jc w:val="both"/>
        <w:rPr>
          <w:rFonts w:cs="Arial"/>
        </w:rPr>
      </w:pPr>
    </w:p>
    <w:p w14:paraId="033087C7" w14:textId="77777777" w:rsidR="00D02943" w:rsidRPr="008F2250" w:rsidRDefault="00D02943" w:rsidP="00D02943">
      <w:pPr>
        <w:jc w:val="center"/>
        <w:rPr>
          <w:rFonts w:cs="Arial"/>
          <w:b/>
          <w:sz w:val="24"/>
          <w:szCs w:val="24"/>
        </w:rPr>
      </w:pPr>
      <w:r w:rsidRPr="008F2250">
        <w:rPr>
          <w:rFonts w:cs="Arial"/>
          <w:b/>
          <w:sz w:val="24"/>
          <w:szCs w:val="24"/>
        </w:rPr>
        <w:t xml:space="preserve">VRSTA IN OPIS </w:t>
      </w:r>
      <w:r>
        <w:rPr>
          <w:rFonts w:cs="Arial"/>
          <w:b/>
          <w:sz w:val="24"/>
          <w:szCs w:val="24"/>
        </w:rPr>
        <w:t xml:space="preserve">PREDMETA </w:t>
      </w:r>
      <w:r w:rsidRPr="008F2250">
        <w:rPr>
          <w:rFonts w:cs="Arial"/>
          <w:b/>
          <w:sz w:val="24"/>
          <w:szCs w:val="24"/>
        </w:rPr>
        <w:t>ali TEHNIČNA SPECIFIKACIJA</w:t>
      </w:r>
    </w:p>
    <w:p w14:paraId="77D57CAF" w14:textId="77777777" w:rsidR="00D02943" w:rsidRDefault="00D02943" w:rsidP="00D02943">
      <w:pPr>
        <w:rPr>
          <w:rFonts w:cs="Arial"/>
          <w:b/>
          <w:sz w:val="24"/>
          <w:szCs w:val="24"/>
        </w:rPr>
      </w:pPr>
    </w:p>
    <w:p w14:paraId="3C0C31EA" w14:textId="77777777" w:rsidR="00D02943" w:rsidRDefault="00D02943" w:rsidP="00D02943"/>
    <w:p w14:paraId="3AE3A80A" w14:textId="45F21F7B" w:rsidR="00D02943" w:rsidRDefault="00D02943" w:rsidP="00D02943">
      <w:pPr>
        <w:rPr>
          <w:rFonts w:cs="Arial"/>
        </w:rPr>
      </w:pPr>
      <w:r w:rsidRPr="00B77354">
        <w:rPr>
          <w:rFonts w:cs="Arial"/>
        </w:rPr>
        <w:t xml:space="preserve">Predmet javnega naročila je </w:t>
      </w:r>
      <w:r w:rsidR="006900BE">
        <w:rPr>
          <w:rFonts w:cs="Arial"/>
        </w:rPr>
        <w:t xml:space="preserve">Obnova transformatorske postaje </w:t>
      </w:r>
      <w:r w:rsidR="00410EB0">
        <w:rPr>
          <w:rFonts w:cs="Arial"/>
        </w:rPr>
        <w:t xml:space="preserve">v </w:t>
      </w:r>
      <w:r w:rsidR="00CD2C9B">
        <w:rPr>
          <w:rFonts w:cs="Arial"/>
        </w:rPr>
        <w:t>Žitne</w:t>
      </w:r>
      <w:r w:rsidR="00410EB0">
        <w:rPr>
          <w:rFonts w:cs="Arial"/>
        </w:rPr>
        <w:t>m</w:t>
      </w:r>
      <w:r w:rsidR="00CD2C9B">
        <w:rPr>
          <w:rFonts w:cs="Arial"/>
        </w:rPr>
        <w:t xml:space="preserve"> skladišč</w:t>
      </w:r>
      <w:r w:rsidR="00410EB0">
        <w:rPr>
          <w:rFonts w:cs="Arial"/>
        </w:rPr>
        <w:t>u</w:t>
      </w:r>
      <w:r w:rsidR="00CD2C9B">
        <w:rPr>
          <w:rFonts w:cs="Arial"/>
        </w:rPr>
        <w:t xml:space="preserve"> Celje. </w:t>
      </w:r>
    </w:p>
    <w:p w14:paraId="45432262" w14:textId="77777777" w:rsidR="00CD2C9B" w:rsidRDefault="00CD2C9B" w:rsidP="00D02943">
      <w:pPr>
        <w:rPr>
          <w:rFonts w:cs="Arial"/>
        </w:rPr>
      </w:pPr>
    </w:p>
    <w:p w14:paraId="63238CD0" w14:textId="77777777" w:rsidR="00175418" w:rsidRDefault="00175418" w:rsidP="00175418">
      <w:pPr>
        <w:jc w:val="both"/>
        <w:rPr>
          <w:rFonts w:cs="Arial"/>
        </w:rPr>
      </w:pPr>
      <w:r w:rsidRPr="00F77546">
        <w:rPr>
          <w:rFonts w:cs="Arial"/>
        </w:rPr>
        <w:t xml:space="preserve">Podroben opis predmeta javnega naročila je razviden iz </w:t>
      </w:r>
      <w:r>
        <w:rPr>
          <w:rFonts w:cs="Arial"/>
        </w:rPr>
        <w:t>obrazca:</w:t>
      </w:r>
    </w:p>
    <w:p w14:paraId="74BB5490" w14:textId="77777777" w:rsidR="0003231F" w:rsidRPr="0033477F" w:rsidRDefault="0003231F" w:rsidP="0003231F">
      <w:pPr>
        <w:pStyle w:val="Odstavekseznama"/>
        <w:widowControl w:val="0"/>
        <w:numPr>
          <w:ilvl w:val="0"/>
          <w:numId w:val="26"/>
        </w:numPr>
        <w:rPr>
          <w:rFonts w:ascii="Arial" w:hAnsi="Arial" w:cs="Arial"/>
        </w:rPr>
      </w:pPr>
      <w:r w:rsidRPr="0033477F">
        <w:rPr>
          <w:rFonts w:ascii="Arial" w:hAnsi="Arial" w:cs="Arial"/>
        </w:rPr>
        <w:t xml:space="preserve">PZI načrt s področja gradbeništva – Prenova TP silosi, št. A-00159 (datum izdelave: junij 2023), izdelane s strani IB-TECHNO </w:t>
      </w:r>
      <w:proofErr w:type="spellStart"/>
      <w:r w:rsidRPr="0033477F">
        <w:rPr>
          <w:rFonts w:ascii="Arial" w:hAnsi="Arial" w:cs="Arial"/>
        </w:rPr>
        <w:t>d.o.o</w:t>
      </w:r>
      <w:proofErr w:type="spellEnd"/>
      <w:r w:rsidRPr="0033477F">
        <w:rPr>
          <w:rFonts w:ascii="Arial" w:hAnsi="Arial" w:cs="Arial"/>
        </w:rPr>
        <w:t>., Vojkova 65, 1000 Ljubljana;</w:t>
      </w:r>
    </w:p>
    <w:p w14:paraId="51A80B07" w14:textId="76BEDBC2" w:rsidR="0003231F" w:rsidRPr="0033477F" w:rsidRDefault="0003231F" w:rsidP="0003231F">
      <w:pPr>
        <w:pStyle w:val="Odstavekseznama"/>
        <w:widowControl w:val="0"/>
        <w:numPr>
          <w:ilvl w:val="0"/>
          <w:numId w:val="26"/>
        </w:numPr>
        <w:rPr>
          <w:rFonts w:ascii="Arial" w:hAnsi="Arial" w:cs="Arial"/>
        </w:rPr>
      </w:pPr>
      <w:r w:rsidRPr="0033477F">
        <w:rPr>
          <w:rFonts w:ascii="Arial" w:hAnsi="Arial" w:cs="Arial"/>
        </w:rPr>
        <w:t xml:space="preserve">PZI, načrt elektrotehnike – Prenova transformatorske postaje TP silosi, št. A-001597 (datum izdelave: julij 2023), izdelane s strani projektanta Kolektor </w:t>
      </w:r>
      <w:proofErr w:type="spellStart"/>
      <w:r w:rsidRPr="0033477F">
        <w:rPr>
          <w:rFonts w:ascii="Arial" w:hAnsi="Arial" w:cs="Arial"/>
        </w:rPr>
        <w:t>Sisteh</w:t>
      </w:r>
      <w:proofErr w:type="spellEnd"/>
      <w:r w:rsidRPr="0033477F">
        <w:rPr>
          <w:rFonts w:ascii="Arial" w:hAnsi="Arial" w:cs="Arial"/>
        </w:rPr>
        <w:t xml:space="preserve"> </w:t>
      </w:r>
      <w:r w:rsidR="005E7B70">
        <w:rPr>
          <w:rFonts w:ascii="Arial" w:hAnsi="Arial" w:cs="Arial"/>
        </w:rPr>
        <w:t xml:space="preserve">Sistemi in tehnologije </w:t>
      </w:r>
      <w:proofErr w:type="spellStart"/>
      <w:r w:rsidRPr="0033477F">
        <w:rPr>
          <w:rFonts w:ascii="Arial" w:hAnsi="Arial" w:cs="Arial"/>
        </w:rPr>
        <w:t>d.o.o</w:t>
      </w:r>
      <w:proofErr w:type="spellEnd"/>
      <w:r w:rsidRPr="0033477F">
        <w:rPr>
          <w:rFonts w:ascii="Arial" w:hAnsi="Arial" w:cs="Arial"/>
        </w:rPr>
        <w:t xml:space="preserve">., Zasavska c. 95, 1231 Ljubljana – Črnuče. </w:t>
      </w:r>
    </w:p>
    <w:p w14:paraId="1DB53F21" w14:textId="77777777" w:rsidR="00175418" w:rsidRPr="0033477F" w:rsidRDefault="00175418" w:rsidP="00175418">
      <w:pPr>
        <w:pStyle w:val="Odstavekseznama"/>
        <w:numPr>
          <w:ilvl w:val="0"/>
          <w:numId w:val="26"/>
        </w:numPr>
        <w:spacing w:line="240" w:lineRule="auto"/>
        <w:ind w:left="357" w:hanging="357"/>
        <w:rPr>
          <w:rFonts w:ascii="Arial" w:hAnsi="Arial" w:cs="Arial"/>
        </w:rPr>
      </w:pPr>
      <w:r w:rsidRPr="0033477F">
        <w:rPr>
          <w:rFonts w:ascii="Arial" w:hAnsi="Arial" w:cs="Arial"/>
        </w:rPr>
        <w:t xml:space="preserve">ostalih obrazcev te razpisne dokumentacije. </w:t>
      </w:r>
    </w:p>
    <w:p w14:paraId="5A1BF988" w14:textId="77777777" w:rsidR="00CD2C9B" w:rsidRPr="00B77354" w:rsidRDefault="00CD2C9B" w:rsidP="00D02943">
      <w:pPr>
        <w:rPr>
          <w:rFonts w:cs="Arial"/>
        </w:rPr>
      </w:pPr>
    </w:p>
    <w:p w14:paraId="4C432EB3" w14:textId="79C576B7" w:rsidR="00E44E4A" w:rsidRPr="00235102" w:rsidRDefault="00E44E4A" w:rsidP="00E44E4A">
      <w:pPr>
        <w:jc w:val="both"/>
        <w:rPr>
          <w:rFonts w:cs="Arial"/>
        </w:rPr>
      </w:pPr>
      <w:r w:rsidRPr="00235102">
        <w:rPr>
          <w:rFonts w:cs="Arial"/>
        </w:rPr>
        <w:t>Projektn</w:t>
      </w:r>
      <w:r w:rsidR="00645C35" w:rsidRPr="00235102">
        <w:rPr>
          <w:rFonts w:cs="Arial"/>
        </w:rPr>
        <w:t>i</w:t>
      </w:r>
      <w:r w:rsidRPr="00235102">
        <w:rPr>
          <w:rFonts w:cs="Arial"/>
        </w:rPr>
        <w:t xml:space="preserve"> dokumentacij</w:t>
      </w:r>
      <w:r w:rsidR="00645C35" w:rsidRPr="00235102">
        <w:rPr>
          <w:rFonts w:cs="Arial"/>
        </w:rPr>
        <w:t>i</w:t>
      </w:r>
      <w:r w:rsidRPr="00235102">
        <w:rPr>
          <w:rFonts w:cs="Arial"/>
        </w:rPr>
        <w:t xml:space="preserve"> naveden</w:t>
      </w:r>
      <w:r w:rsidR="00235102" w:rsidRPr="00235102">
        <w:rPr>
          <w:rFonts w:cs="Arial"/>
        </w:rPr>
        <w:t>i</w:t>
      </w:r>
      <w:r w:rsidRPr="00235102">
        <w:rPr>
          <w:rFonts w:cs="Arial"/>
        </w:rPr>
        <w:t xml:space="preserve"> v zgornjem odstavku s</w:t>
      </w:r>
      <w:r w:rsidR="00235102" w:rsidRPr="00235102">
        <w:rPr>
          <w:rFonts w:cs="Arial"/>
        </w:rPr>
        <w:t>ta</w:t>
      </w:r>
      <w:r w:rsidRPr="00235102">
        <w:rPr>
          <w:rFonts w:cs="Arial"/>
        </w:rPr>
        <w:t xml:space="preserve"> prilog</w:t>
      </w:r>
      <w:r w:rsidR="00235102" w:rsidRPr="00235102">
        <w:rPr>
          <w:rFonts w:cs="Arial"/>
        </w:rPr>
        <w:t>i</w:t>
      </w:r>
      <w:r w:rsidRPr="00235102">
        <w:rPr>
          <w:rFonts w:cs="Arial"/>
        </w:rPr>
        <w:t xml:space="preserve"> tega obrazca OBR – 2.18 (Vrsta in opis predmeta ali Tehnična specifikacija) in s</w:t>
      </w:r>
      <w:r w:rsidR="00235102" w:rsidRPr="00235102">
        <w:rPr>
          <w:rFonts w:cs="Arial"/>
        </w:rPr>
        <w:t>ta</w:t>
      </w:r>
      <w:r w:rsidRPr="00235102">
        <w:rPr>
          <w:rFonts w:cs="Arial"/>
        </w:rPr>
        <w:t xml:space="preserve"> del razpisne dokumentacije. </w:t>
      </w:r>
    </w:p>
    <w:p w14:paraId="486372C1" w14:textId="77777777" w:rsidR="00E44E4A" w:rsidRPr="00235102" w:rsidRDefault="00E44E4A" w:rsidP="00E44E4A">
      <w:pPr>
        <w:jc w:val="both"/>
        <w:rPr>
          <w:rFonts w:cs="Arial"/>
        </w:rPr>
      </w:pPr>
    </w:p>
    <w:p w14:paraId="2A36205E" w14:textId="77777777" w:rsidR="00E44E4A" w:rsidRDefault="00E44E4A" w:rsidP="00E44E4A">
      <w:pPr>
        <w:jc w:val="both"/>
        <w:rPr>
          <w:rFonts w:cs="Arial"/>
        </w:rPr>
      </w:pPr>
      <w:r w:rsidRPr="00235102">
        <w:rPr>
          <w:rFonts w:cs="Arial"/>
        </w:rPr>
        <w:t xml:space="preserve">Predmetno javno naročilo se bo izvedlo na osnovi klavzule </w:t>
      </w:r>
      <w:r w:rsidRPr="00235102">
        <w:rPr>
          <w:rFonts w:cs="Arial"/>
          <w:b/>
        </w:rPr>
        <w:t>»na ključ«</w:t>
      </w:r>
      <w:r w:rsidRPr="00235102">
        <w:rPr>
          <w:rFonts w:cs="Arial"/>
        </w:rPr>
        <w:t>.</w:t>
      </w:r>
      <w:r>
        <w:rPr>
          <w:rFonts w:cs="Arial"/>
        </w:rPr>
        <w:t xml:space="preserve"> </w:t>
      </w:r>
    </w:p>
    <w:p w14:paraId="79849036" w14:textId="77777777" w:rsidR="00E44E4A" w:rsidRDefault="00E44E4A" w:rsidP="00E44E4A">
      <w:pPr>
        <w:jc w:val="both"/>
        <w:rPr>
          <w:rFonts w:cs="Arial"/>
        </w:rPr>
      </w:pPr>
    </w:p>
    <w:p w14:paraId="6D9D4E31" w14:textId="77777777" w:rsidR="00E44E4A" w:rsidRDefault="00E44E4A" w:rsidP="00E44E4A">
      <w:pPr>
        <w:jc w:val="both"/>
        <w:rPr>
          <w:rFonts w:cs="Arial"/>
        </w:rPr>
      </w:pPr>
      <w:r>
        <w:rPr>
          <w:rFonts w:cs="Arial"/>
        </w:rPr>
        <w:t xml:space="preserve">Dela na gradbišču se bodo izvajala skladno z urnikom skladišča (tj. od pon. – pet. med 7. in 15. uro) oz. skladno z dogovorom med naročnikom in izvajalcem. </w:t>
      </w:r>
    </w:p>
    <w:p w14:paraId="3014E381" w14:textId="77777777" w:rsidR="00784DAC" w:rsidRDefault="00784DAC" w:rsidP="00E44E4A">
      <w:pPr>
        <w:jc w:val="both"/>
        <w:rPr>
          <w:rFonts w:cs="Arial"/>
        </w:rPr>
      </w:pPr>
    </w:p>
    <w:p w14:paraId="422324AC" w14:textId="4EFD44EF" w:rsidR="00784DAC" w:rsidRPr="00AB3C2C" w:rsidRDefault="00EF424A" w:rsidP="00E44E4A">
      <w:pPr>
        <w:jc w:val="both"/>
        <w:rPr>
          <w:rFonts w:cs="Arial"/>
        </w:rPr>
      </w:pPr>
      <w:r w:rsidRPr="00432BF7">
        <w:rPr>
          <w:rFonts w:cs="Arial"/>
        </w:rPr>
        <w:t xml:space="preserve">Transformatorska postaja </w:t>
      </w:r>
      <w:r w:rsidR="007C0210" w:rsidRPr="00432BF7">
        <w:rPr>
          <w:rFonts w:cs="Arial"/>
        </w:rPr>
        <w:t xml:space="preserve">mora ustrezati </w:t>
      </w:r>
      <w:r w:rsidR="00FA2B46" w:rsidRPr="00432BF7">
        <w:rPr>
          <w:rFonts w:cs="Arial"/>
        </w:rPr>
        <w:t>stan</w:t>
      </w:r>
      <w:r w:rsidR="0077116C" w:rsidRPr="00432BF7">
        <w:rPr>
          <w:rFonts w:cs="Arial"/>
        </w:rPr>
        <w:t xml:space="preserve">dardom SIST EN IEC 61439-1:2021 in </w:t>
      </w:r>
      <w:r w:rsidR="0031701F" w:rsidRPr="00432BF7">
        <w:rPr>
          <w:rFonts w:cs="Arial"/>
        </w:rPr>
        <w:t>SIST EN IEC 61439-2:2021</w:t>
      </w:r>
      <w:r w:rsidR="0077116C" w:rsidRPr="00432BF7">
        <w:rPr>
          <w:rFonts w:cs="Arial"/>
        </w:rPr>
        <w:t xml:space="preserve"> z </w:t>
      </w:r>
      <w:proofErr w:type="spellStart"/>
      <w:r w:rsidR="0077116C" w:rsidRPr="00432BF7">
        <w:rPr>
          <w:rFonts w:cs="Arial"/>
        </w:rPr>
        <w:t>vključnimi</w:t>
      </w:r>
      <w:proofErr w:type="spellEnd"/>
      <w:r w:rsidR="0077116C" w:rsidRPr="00432BF7">
        <w:rPr>
          <w:rFonts w:cs="Arial"/>
        </w:rPr>
        <w:t xml:space="preserve"> morebitnimi spremembami</w:t>
      </w:r>
      <w:r w:rsidR="006A1C95" w:rsidRPr="00432BF7">
        <w:rPr>
          <w:rFonts w:cs="Arial"/>
        </w:rPr>
        <w:t xml:space="preserve"> ter mora</w:t>
      </w:r>
      <w:r w:rsidR="00385860" w:rsidRPr="00432BF7">
        <w:rPr>
          <w:rFonts w:cs="Arial"/>
        </w:rPr>
        <w:t xml:space="preserve"> </w:t>
      </w:r>
      <w:r w:rsidR="0041174E" w:rsidRPr="00432BF7">
        <w:rPr>
          <w:rFonts w:cs="Arial"/>
        </w:rPr>
        <w:t xml:space="preserve">zagotavljati </w:t>
      </w:r>
      <w:r w:rsidR="009F7208" w:rsidRPr="00432BF7">
        <w:rPr>
          <w:rFonts w:cs="Arial"/>
        </w:rPr>
        <w:t xml:space="preserve">tipsko </w:t>
      </w:r>
      <w:proofErr w:type="spellStart"/>
      <w:r w:rsidR="009F7208" w:rsidRPr="00432BF7">
        <w:rPr>
          <w:rFonts w:cs="Arial"/>
        </w:rPr>
        <w:t>predfabriciranje</w:t>
      </w:r>
      <w:proofErr w:type="spellEnd"/>
      <w:r w:rsidR="009F7208" w:rsidRPr="00432BF7">
        <w:rPr>
          <w:rFonts w:cs="Arial"/>
        </w:rPr>
        <w:t xml:space="preserve"> </w:t>
      </w:r>
      <w:proofErr w:type="spellStart"/>
      <w:r w:rsidR="00830D95" w:rsidRPr="00432BF7">
        <w:rPr>
          <w:rFonts w:cs="Arial"/>
        </w:rPr>
        <w:t>zbiralčne</w:t>
      </w:r>
      <w:proofErr w:type="spellEnd"/>
      <w:r w:rsidR="00830D95" w:rsidRPr="00432BF7">
        <w:rPr>
          <w:rFonts w:cs="Arial"/>
        </w:rPr>
        <w:t xml:space="preserve"> povezave </w:t>
      </w:r>
      <w:r w:rsidR="007E1C09" w:rsidRPr="00432BF7">
        <w:rPr>
          <w:rFonts w:cs="Arial"/>
        </w:rPr>
        <w:t>tokovne zmogljivosti vsaj 1600 A.</w:t>
      </w:r>
      <w:r w:rsidR="007E1C09">
        <w:rPr>
          <w:rFonts w:cs="Arial"/>
        </w:rPr>
        <w:t xml:space="preserve"> </w:t>
      </w:r>
    </w:p>
    <w:p w14:paraId="46CDA144" w14:textId="77777777" w:rsidR="00E44E4A" w:rsidRDefault="00E44E4A" w:rsidP="00E44E4A">
      <w:pPr>
        <w:jc w:val="both"/>
        <w:rPr>
          <w:rFonts w:cs="Arial"/>
          <w:i/>
          <w:color w:val="BFBFBF" w:themeColor="background1" w:themeShade="BF"/>
        </w:rPr>
      </w:pPr>
    </w:p>
    <w:p w14:paraId="59B08418" w14:textId="77777777" w:rsidR="00E44E4A" w:rsidRPr="00AD3940" w:rsidRDefault="00E44E4A" w:rsidP="00E44E4A">
      <w:pPr>
        <w:jc w:val="both"/>
        <w:rPr>
          <w:rFonts w:cs="Arial"/>
          <w:b/>
          <w:u w:val="single"/>
        </w:rPr>
      </w:pPr>
      <w:r w:rsidRPr="005B34F0">
        <w:rPr>
          <w:rFonts w:cs="Arial"/>
          <w:b/>
          <w:u w:val="single"/>
        </w:rPr>
        <w:t>Dodaten opis predmeta javnega naročila – GRADBENA DELA:</w:t>
      </w:r>
    </w:p>
    <w:p w14:paraId="63C8771D" w14:textId="77777777" w:rsidR="00E44E4A" w:rsidRDefault="00E44E4A" w:rsidP="00E44E4A">
      <w:pPr>
        <w:tabs>
          <w:tab w:val="num" w:pos="360"/>
        </w:tabs>
        <w:ind w:left="357" w:hanging="357"/>
        <w:jc w:val="both"/>
        <w:outlineLvl w:val="0"/>
        <w:rPr>
          <w:b/>
          <w:iCs/>
          <w:lang w:eastAsia="de-DE"/>
        </w:rPr>
      </w:pPr>
    </w:p>
    <w:p w14:paraId="1C8E910B" w14:textId="77777777" w:rsidR="00E44E4A" w:rsidRPr="00AD3940" w:rsidRDefault="00E44E4A" w:rsidP="00E44E4A">
      <w:pPr>
        <w:pStyle w:val="Odstavekseznama"/>
        <w:numPr>
          <w:ilvl w:val="0"/>
          <w:numId w:val="31"/>
        </w:numPr>
        <w:tabs>
          <w:tab w:val="num" w:pos="360"/>
        </w:tabs>
        <w:spacing w:line="240" w:lineRule="auto"/>
        <w:outlineLvl w:val="0"/>
        <w:rPr>
          <w:rFonts w:ascii="Arial" w:hAnsi="Arial" w:cs="Arial"/>
          <w:b/>
          <w:iCs/>
          <w:lang w:eastAsia="de-DE"/>
        </w:rPr>
      </w:pPr>
      <w:r w:rsidRPr="00AD3940">
        <w:rPr>
          <w:rFonts w:ascii="Arial" w:hAnsi="Arial" w:cs="Arial"/>
          <w:b/>
          <w:iCs/>
          <w:lang w:eastAsia="de-DE"/>
        </w:rPr>
        <w:t>MATERIALI IN POSTOPKI</w:t>
      </w:r>
    </w:p>
    <w:p w14:paraId="23A4722C" w14:textId="77777777" w:rsidR="00B10CFC" w:rsidRDefault="00B10CFC" w:rsidP="00B10CFC">
      <w:pPr>
        <w:autoSpaceDE w:val="0"/>
        <w:autoSpaceDN w:val="0"/>
        <w:adjustRightInd w:val="0"/>
        <w:jc w:val="both"/>
        <w:rPr>
          <w:rFonts w:cs="Arial"/>
        </w:rPr>
      </w:pPr>
      <w:r w:rsidRPr="00B10CFC">
        <w:rPr>
          <w:rFonts w:cs="Arial"/>
        </w:rPr>
        <w:t xml:space="preserve">Vsi gradbeni proizvodi in materiali, uporabljeni za izvedbo razpisanih del morajo izpolnjevati zahteve Zakona o gradbenih proizvodih (Ur. list RS št. 52/2000), morajo ustrezati zahtevanim parametrom iz projekta in biti skladni s predpisanimi veljavnimi standardi ter izpolnjevati zahteve dobre inženirske prakse. </w:t>
      </w:r>
    </w:p>
    <w:p w14:paraId="42590CB8" w14:textId="77777777" w:rsidR="00B10CFC" w:rsidRDefault="00B10CFC" w:rsidP="00B10CFC">
      <w:pPr>
        <w:autoSpaceDE w:val="0"/>
        <w:autoSpaceDN w:val="0"/>
        <w:adjustRightInd w:val="0"/>
        <w:jc w:val="both"/>
        <w:rPr>
          <w:rFonts w:cs="Arial"/>
        </w:rPr>
      </w:pPr>
    </w:p>
    <w:p w14:paraId="07B8DEF4" w14:textId="76BCC185" w:rsidR="00B10CFC" w:rsidRDefault="00B10CFC" w:rsidP="00B10CFC">
      <w:pPr>
        <w:autoSpaceDE w:val="0"/>
        <w:autoSpaceDN w:val="0"/>
        <w:adjustRightInd w:val="0"/>
        <w:jc w:val="both"/>
        <w:rPr>
          <w:rFonts w:cs="Arial"/>
        </w:rPr>
      </w:pPr>
      <w:r w:rsidRPr="00B10CFC">
        <w:rPr>
          <w:rFonts w:cs="Arial"/>
        </w:rPr>
        <w:t xml:space="preserve">Materiali morajo biti novi, prvovrstne kvalitete in ustrezati zadnji izdaji odgovarjajočega standarda. Specifikacija materialov mora biti razvidna iz pripadajoče dokumentacije, ki jo mora izvajalec del predložiti v potrditev nadzoru. </w:t>
      </w:r>
    </w:p>
    <w:p w14:paraId="7CFB3176" w14:textId="77777777" w:rsidR="00B10CFC" w:rsidRDefault="00B10CFC" w:rsidP="00B10CFC">
      <w:pPr>
        <w:autoSpaceDE w:val="0"/>
        <w:autoSpaceDN w:val="0"/>
        <w:adjustRightInd w:val="0"/>
        <w:jc w:val="both"/>
        <w:rPr>
          <w:rFonts w:cs="Arial"/>
        </w:rPr>
      </w:pPr>
    </w:p>
    <w:p w14:paraId="3AEE1E6C" w14:textId="5A4DFD4C" w:rsidR="00E44E4A" w:rsidRDefault="00B10CFC" w:rsidP="00B10CFC">
      <w:pPr>
        <w:autoSpaceDE w:val="0"/>
        <w:autoSpaceDN w:val="0"/>
        <w:adjustRightInd w:val="0"/>
        <w:jc w:val="both"/>
        <w:rPr>
          <w:rFonts w:cs="Arial"/>
        </w:rPr>
      </w:pPr>
      <w:r w:rsidRPr="00B10CFC">
        <w:rPr>
          <w:rFonts w:cs="Arial"/>
        </w:rPr>
        <w:t>Izvajalec del mora poskrbeti, da bodo vsa dela in storitve izvajali delavci z ustrezno izobrazbo in znanjem potrjeno z ustreznimi certifikati ter s primernimi izkušnjami.</w:t>
      </w:r>
    </w:p>
    <w:p w14:paraId="1615C30E" w14:textId="77777777" w:rsidR="00B10CFC" w:rsidRPr="00AD3940" w:rsidRDefault="00B10CFC" w:rsidP="00E44E4A">
      <w:pPr>
        <w:rPr>
          <w:sz w:val="24"/>
          <w:szCs w:val="20"/>
          <w:lang w:eastAsia="de-DE"/>
        </w:rPr>
      </w:pPr>
    </w:p>
    <w:p w14:paraId="5C11E016" w14:textId="77777777" w:rsidR="00E44E4A" w:rsidRPr="00AD3940" w:rsidRDefault="00E44E4A" w:rsidP="00E44E4A">
      <w:pPr>
        <w:pStyle w:val="Odstavekseznama"/>
        <w:numPr>
          <w:ilvl w:val="0"/>
          <w:numId w:val="31"/>
        </w:numPr>
        <w:tabs>
          <w:tab w:val="num" w:pos="360"/>
        </w:tabs>
        <w:spacing w:line="240" w:lineRule="auto"/>
        <w:outlineLvl w:val="0"/>
        <w:rPr>
          <w:rFonts w:ascii="Arial" w:hAnsi="Arial" w:cs="Arial"/>
          <w:b/>
          <w:iCs/>
          <w:lang w:eastAsia="de-DE"/>
        </w:rPr>
      </w:pPr>
      <w:r w:rsidRPr="00AD3940">
        <w:rPr>
          <w:rFonts w:ascii="Arial" w:hAnsi="Arial" w:cs="Arial"/>
          <w:b/>
          <w:iCs/>
          <w:lang w:eastAsia="de-DE"/>
        </w:rPr>
        <w:t>SPLOŠNO O IZVAJANJU DEL</w:t>
      </w:r>
    </w:p>
    <w:p w14:paraId="1D499F5C" w14:textId="77777777" w:rsidR="0033015D" w:rsidRDefault="0033015D" w:rsidP="0033015D">
      <w:pPr>
        <w:jc w:val="both"/>
        <w:rPr>
          <w:rFonts w:cs="Arial"/>
        </w:rPr>
      </w:pPr>
      <w:r w:rsidRPr="0033015D">
        <w:rPr>
          <w:rFonts w:cs="Arial"/>
        </w:rPr>
        <w:t xml:space="preserve">Izvajalec bo moral pri pripravi ponudbe in izvajanju del dosledno upoštevati ustrezna določila iz GZ-1, navodila koordinatorja za varnost in zdravje pri delu in nadzornega osebja. </w:t>
      </w:r>
    </w:p>
    <w:p w14:paraId="5C8C8A8B" w14:textId="77777777" w:rsidR="0033015D" w:rsidRDefault="0033015D" w:rsidP="0033015D">
      <w:pPr>
        <w:jc w:val="both"/>
        <w:rPr>
          <w:rFonts w:cs="Arial"/>
        </w:rPr>
      </w:pPr>
    </w:p>
    <w:p w14:paraId="5BCB3DBA" w14:textId="77777777" w:rsidR="0033015D" w:rsidRDefault="0033015D" w:rsidP="0033015D">
      <w:pPr>
        <w:jc w:val="both"/>
        <w:rPr>
          <w:rFonts w:cs="Arial"/>
        </w:rPr>
      </w:pPr>
      <w:r w:rsidRPr="0033015D">
        <w:rPr>
          <w:rFonts w:cs="Arial"/>
        </w:rPr>
        <w:t xml:space="preserve">Pred oddajo ponudbe je obvezen ogled lokacije posega! </w:t>
      </w:r>
    </w:p>
    <w:p w14:paraId="28806AB8" w14:textId="77777777" w:rsidR="0033015D" w:rsidRDefault="0033015D" w:rsidP="0033015D">
      <w:pPr>
        <w:jc w:val="both"/>
        <w:rPr>
          <w:rFonts w:cs="Arial"/>
        </w:rPr>
      </w:pPr>
    </w:p>
    <w:p w14:paraId="0860E06A" w14:textId="1F0BF345" w:rsidR="00E44E4A" w:rsidRDefault="0033015D" w:rsidP="0033015D">
      <w:pPr>
        <w:jc w:val="both"/>
        <w:rPr>
          <w:rFonts w:cs="Arial"/>
        </w:rPr>
      </w:pPr>
      <w:r w:rsidRPr="0033015D">
        <w:rPr>
          <w:rFonts w:cs="Arial"/>
        </w:rPr>
        <w:lastRenderedPageBreak/>
        <w:t>Za nemoten potek del se je izvajalec razpisanih del dolžan uskladiti z izvajalci drugih strok in v okviru terminskega plana.</w:t>
      </w:r>
    </w:p>
    <w:p w14:paraId="28E82D46" w14:textId="77777777" w:rsidR="0033015D" w:rsidRDefault="0033015D" w:rsidP="00E44E4A">
      <w:pPr>
        <w:rPr>
          <w:sz w:val="24"/>
          <w:szCs w:val="20"/>
          <w:lang w:eastAsia="de-DE"/>
        </w:rPr>
      </w:pPr>
    </w:p>
    <w:p w14:paraId="7E5BA451" w14:textId="77777777" w:rsidR="009E1601" w:rsidRPr="00AD3940" w:rsidRDefault="009E1601" w:rsidP="00E44E4A">
      <w:pPr>
        <w:rPr>
          <w:sz w:val="24"/>
          <w:szCs w:val="20"/>
          <w:lang w:eastAsia="de-DE"/>
        </w:rPr>
      </w:pPr>
    </w:p>
    <w:p w14:paraId="078DF850" w14:textId="77777777" w:rsidR="00E44E4A" w:rsidRPr="00AD3940" w:rsidRDefault="00E44E4A" w:rsidP="00E44E4A">
      <w:pPr>
        <w:pStyle w:val="Odstavekseznama"/>
        <w:numPr>
          <w:ilvl w:val="0"/>
          <w:numId w:val="31"/>
        </w:numPr>
        <w:tabs>
          <w:tab w:val="num" w:pos="360"/>
        </w:tabs>
        <w:spacing w:line="240" w:lineRule="auto"/>
        <w:outlineLvl w:val="0"/>
        <w:rPr>
          <w:rFonts w:ascii="Arial" w:hAnsi="Arial" w:cs="Arial"/>
          <w:b/>
          <w:iCs/>
          <w:lang w:eastAsia="de-DE"/>
        </w:rPr>
      </w:pPr>
      <w:r w:rsidRPr="00AD3940">
        <w:rPr>
          <w:rFonts w:ascii="Arial" w:hAnsi="Arial" w:cs="Arial"/>
          <w:b/>
          <w:iCs/>
          <w:lang w:eastAsia="de-DE"/>
        </w:rPr>
        <w:t>BETONSKA DELA</w:t>
      </w:r>
    </w:p>
    <w:p w14:paraId="091EA09A" w14:textId="77777777" w:rsidR="002F37F7" w:rsidRDefault="002F37F7" w:rsidP="00E44E4A">
      <w:pPr>
        <w:autoSpaceDE w:val="0"/>
        <w:autoSpaceDN w:val="0"/>
        <w:adjustRightInd w:val="0"/>
        <w:jc w:val="both"/>
        <w:rPr>
          <w:rFonts w:cs="Arial"/>
        </w:rPr>
      </w:pPr>
      <w:r w:rsidRPr="002F37F7">
        <w:rPr>
          <w:rFonts w:cs="Arial"/>
        </w:rPr>
        <w:t xml:space="preserve">Pred pričetkom izvajanja betonerskih del mora izvajalec izdelati in predložiti nadzornemu organu Projekt betona s programom zagotovitve kakovosti izdelan konkretno za razpisani projekt PZI. </w:t>
      </w:r>
    </w:p>
    <w:p w14:paraId="6C0E4930" w14:textId="77777777" w:rsidR="002F37F7" w:rsidRDefault="002F37F7" w:rsidP="00E44E4A">
      <w:pPr>
        <w:autoSpaceDE w:val="0"/>
        <w:autoSpaceDN w:val="0"/>
        <w:adjustRightInd w:val="0"/>
        <w:jc w:val="both"/>
        <w:rPr>
          <w:rFonts w:cs="Arial"/>
        </w:rPr>
      </w:pPr>
    </w:p>
    <w:p w14:paraId="495694EA" w14:textId="77777777" w:rsidR="002F37F7" w:rsidRDefault="002F37F7" w:rsidP="00E44E4A">
      <w:pPr>
        <w:autoSpaceDE w:val="0"/>
        <w:autoSpaceDN w:val="0"/>
        <w:adjustRightInd w:val="0"/>
        <w:jc w:val="both"/>
        <w:rPr>
          <w:rFonts w:cs="Arial"/>
        </w:rPr>
      </w:pPr>
      <w:r w:rsidRPr="002F37F7">
        <w:rPr>
          <w:rFonts w:cs="Arial"/>
        </w:rPr>
        <w:t xml:space="preserve">Tlačna trdnost in ostale karakteristike betona za posamezne konstrukcijske elemente so določene v projektu PZI - načrti gradbenih konstrukcij skladno z zakonoma SIST EN 206-1 ter SIST EN 1992-1-1. </w:t>
      </w:r>
    </w:p>
    <w:p w14:paraId="034D9AFE" w14:textId="77777777" w:rsidR="002F37F7" w:rsidRDefault="002F37F7" w:rsidP="00E44E4A">
      <w:pPr>
        <w:autoSpaceDE w:val="0"/>
        <w:autoSpaceDN w:val="0"/>
        <w:adjustRightInd w:val="0"/>
        <w:jc w:val="both"/>
        <w:rPr>
          <w:rFonts w:cs="Arial"/>
        </w:rPr>
      </w:pPr>
    </w:p>
    <w:p w14:paraId="238CB170" w14:textId="77777777" w:rsidR="006C4C17" w:rsidRDefault="002F37F7" w:rsidP="00E44E4A">
      <w:pPr>
        <w:autoSpaceDE w:val="0"/>
        <w:autoSpaceDN w:val="0"/>
        <w:adjustRightInd w:val="0"/>
        <w:jc w:val="both"/>
        <w:rPr>
          <w:rFonts w:cs="Arial"/>
        </w:rPr>
      </w:pPr>
      <w:r w:rsidRPr="002F37F7">
        <w:rPr>
          <w:rFonts w:cs="Arial"/>
        </w:rPr>
        <w:t xml:space="preserve">Vsi betoni nazivne tlačne trdnost C12/15 in več, morajo v pogledu standardne 28-dnevne tlačne trdnosti ustrezati predpisani trdnosti betona. Obvezna je strojna priprava betona v betonarni, ki mora delovati skladno s SIST EN 206-1. </w:t>
      </w:r>
    </w:p>
    <w:p w14:paraId="2C2CE3BE" w14:textId="77777777" w:rsidR="006C4C17" w:rsidRDefault="006C4C17" w:rsidP="00E44E4A">
      <w:pPr>
        <w:autoSpaceDE w:val="0"/>
        <w:autoSpaceDN w:val="0"/>
        <w:adjustRightInd w:val="0"/>
        <w:jc w:val="both"/>
        <w:rPr>
          <w:rFonts w:cs="Arial"/>
        </w:rPr>
      </w:pPr>
    </w:p>
    <w:p w14:paraId="25321DC9" w14:textId="677FC81D" w:rsidR="00E44E4A" w:rsidRPr="00AD3940" w:rsidRDefault="002F37F7" w:rsidP="00E44E4A">
      <w:pPr>
        <w:autoSpaceDE w:val="0"/>
        <w:autoSpaceDN w:val="0"/>
        <w:adjustRightInd w:val="0"/>
        <w:jc w:val="both"/>
        <w:rPr>
          <w:rFonts w:cs="Arial"/>
        </w:rPr>
      </w:pPr>
      <w:r w:rsidRPr="002F37F7">
        <w:rPr>
          <w:rFonts w:cs="Arial"/>
        </w:rPr>
        <w:t xml:space="preserve">Za izvajanje </w:t>
      </w:r>
      <w:proofErr w:type="spellStart"/>
      <w:r w:rsidRPr="002F37F7">
        <w:rPr>
          <w:rFonts w:cs="Arial"/>
        </w:rPr>
        <w:t>armiraških</w:t>
      </w:r>
      <w:proofErr w:type="spellEnd"/>
      <w:r w:rsidRPr="002F37F7">
        <w:rPr>
          <w:rFonts w:cs="Arial"/>
        </w:rPr>
        <w:t xml:space="preserve"> del je potrebno obvezno upoštevati določila veljavne tehnične regulative (v skladu s SIST EN 10080). V projektu so predvideni profili in vrsta jekla za posamezne konstrukcijske elemente. Položena armatura predpisane kvalitete jekla mora biti popolnoma ravna in očiščena rje ki se lušči. Izvajalec je dolžan pri oblikovanju skrbeti, da se armatura ne poškoduje. Oblikovana in položena armatura ne sme biti deformirana</w:t>
      </w:r>
    </w:p>
    <w:p w14:paraId="1829BEF6" w14:textId="77777777" w:rsidR="00ED51BA" w:rsidRDefault="00ED51BA" w:rsidP="00443745">
      <w:pPr>
        <w:jc w:val="both"/>
        <w:rPr>
          <w:rFonts w:cs="Arial"/>
          <w:b/>
          <w:u w:val="single"/>
        </w:rPr>
      </w:pPr>
    </w:p>
    <w:p w14:paraId="2F051E4E" w14:textId="1349FADD" w:rsidR="00443745" w:rsidRDefault="00443745" w:rsidP="00443745">
      <w:pPr>
        <w:jc w:val="both"/>
        <w:rPr>
          <w:rFonts w:cs="Arial"/>
          <w:b/>
          <w:u w:val="single"/>
        </w:rPr>
      </w:pPr>
      <w:r w:rsidRPr="00AD3940">
        <w:rPr>
          <w:rFonts w:cs="Arial"/>
          <w:b/>
          <w:u w:val="single"/>
        </w:rPr>
        <w:t>Dodaten opis predmeta javnega naročila</w:t>
      </w:r>
      <w:r>
        <w:rPr>
          <w:rFonts w:cs="Arial"/>
          <w:b/>
          <w:u w:val="single"/>
        </w:rPr>
        <w:t xml:space="preserve"> – ELEKTROINSTALACIJSKA DELA</w:t>
      </w:r>
      <w:r w:rsidRPr="00AD3940">
        <w:rPr>
          <w:rFonts w:cs="Arial"/>
          <w:b/>
          <w:u w:val="single"/>
        </w:rPr>
        <w:t>:</w:t>
      </w:r>
    </w:p>
    <w:p w14:paraId="185ED1A8" w14:textId="77777777" w:rsidR="006C4C17" w:rsidRDefault="006C4C17" w:rsidP="00443745">
      <w:pPr>
        <w:jc w:val="both"/>
        <w:rPr>
          <w:rFonts w:cs="Arial"/>
          <w:b/>
          <w:u w:val="single"/>
        </w:rPr>
      </w:pPr>
    </w:p>
    <w:p w14:paraId="3C0841AD" w14:textId="77777777" w:rsidR="003A05A3" w:rsidRPr="006C4C17" w:rsidRDefault="003A05A3" w:rsidP="006C4C17">
      <w:pPr>
        <w:rPr>
          <w:rFonts w:cs="Arial"/>
          <w:b/>
          <w:bCs/>
        </w:rPr>
      </w:pPr>
      <w:r w:rsidRPr="006C4C17">
        <w:rPr>
          <w:rFonts w:cs="Arial"/>
          <w:b/>
          <w:bCs/>
        </w:rPr>
        <w:t>PRENOVA TRANSFORMATORSKE POSTAJE TP SILOSI 10,5(21)/0,42 kV, 1000 kVA:</w:t>
      </w:r>
    </w:p>
    <w:p w14:paraId="23CC5D78" w14:textId="77777777" w:rsidR="003A05A3" w:rsidRPr="00430172" w:rsidRDefault="003A05A3" w:rsidP="003A05A3">
      <w:pPr>
        <w:jc w:val="both"/>
        <w:rPr>
          <w:rFonts w:eastAsia="Calibri" w:cs="Arial"/>
        </w:rPr>
      </w:pPr>
      <w:r w:rsidRPr="00430172">
        <w:rPr>
          <w:rFonts w:eastAsia="Calibri" w:cs="Arial"/>
          <w:lang w:eastAsia="ar-SA"/>
        </w:rPr>
        <w:t>Predvidena je prenova in zamenjava opreme v TP Silosi. Obravnavana lokacija se nahaja znotraj industrijskega območja, na naslovu Resljeva ulica 18, 3000 Celje in sicer na parceli št. 2992, objekt št. 2672, katastrska občina Spodnja Hudinja (KO 1074).</w:t>
      </w:r>
    </w:p>
    <w:p w14:paraId="722A9357" w14:textId="77777777" w:rsidR="003A05A3" w:rsidRDefault="003A05A3" w:rsidP="003A05A3">
      <w:pPr>
        <w:jc w:val="both"/>
        <w:rPr>
          <w:rFonts w:eastAsia="Calibri" w:cs="Arial"/>
          <w:lang w:eastAsia="ar-SA"/>
        </w:rPr>
      </w:pPr>
    </w:p>
    <w:p w14:paraId="66636D22" w14:textId="77777777" w:rsidR="003A05A3" w:rsidRPr="00430172" w:rsidRDefault="003A05A3" w:rsidP="003A05A3">
      <w:pPr>
        <w:jc w:val="both"/>
        <w:rPr>
          <w:rFonts w:eastAsia="Calibri" w:cs="Arial"/>
          <w:lang w:eastAsia="ar-SA"/>
        </w:rPr>
      </w:pPr>
      <w:r w:rsidRPr="00430172">
        <w:rPr>
          <w:rFonts w:eastAsia="Calibri" w:cs="Arial"/>
          <w:lang w:eastAsia="ar-SA"/>
        </w:rPr>
        <w:t>Obseg del v sklopu projekta zahteva odstranitev stare električne opreme (stari SN stikalni sestav, stari NN stikalni sestav, stari SN/NN transformator), manjša gradbena dela, namestitev novega transformatorja T1, nove SN in NN električne opreme z izvedbo pripadajočih električnih inštalacij ter vgradnja novega dizel agregata. Obračunske meritve porabe električne energije se bo po novem izvajalo na SN nivoju, v merilni celici SN sestava v TP Silosi.</w:t>
      </w:r>
    </w:p>
    <w:p w14:paraId="5305CC3B" w14:textId="77777777" w:rsidR="00E44E4A" w:rsidRDefault="00E44E4A" w:rsidP="00E44E4A">
      <w:pPr>
        <w:jc w:val="both"/>
        <w:rPr>
          <w:rFonts w:eastAsia="Calibri" w:cs="Arial"/>
          <w:lang w:eastAsia="ar-SA"/>
        </w:rPr>
      </w:pPr>
    </w:p>
    <w:p w14:paraId="49D38422" w14:textId="77777777" w:rsidR="00AE3DE0" w:rsidRDefault="00AE3DE0" w:rsidP="00E44E4A">
      <w:pPr>
        <w:jc w:val="both"/>
        <w:rPr>
          <w:rFonts w:cs="Arial"/>
          <w:b/>
          <w:u w:val="single"/>
        </w:rPr>
      </w:pPr>
    </w:p>
    <w:p w14:paraId="4961CE3E" w14:textId="6DB81391" w:rsidR="00E44E4A" w:rsidRPr="00174610" w:rsidRDefault="00E44E4A" w:rsidP="00E44E4A">
      <w:pPr>
        <w:jc w:val="both"/>
        <w:rPr>
          <w:rFonts w:cs="Arial"/>
          <w:b/>
          <w:u w:val="single"/>
        </w:rPr>
      </w:pPr>
      <w:r w:rsidRPr="00F74795">
        <w:rPr>
          <w:rFonts w:cs="Arial"/>
          <w:b/>
          <w:u w:val="single"/>
        </w:rPr>
        <w:t>POMEMBNO</w:t>
      </w:r>
      <w:r>
        <w:rPr>
          <w:rFonts w:cs="Arial"/>
          <w:b/>
          <w:u w:val="single"/>
        </w:rPr>
        <w:t xml:space="preserve"> </w:t>
      </w:r>
      <w:r w:rsidR="006C4C17">
        <w:rPr>
          <w:rFonts w:cs="Arial"/>
          <w:b/>
          <w:u w:val="single"/>
        </w:rPr>
        <w:t xml:space="preserve">– Velja za celoten popis del/predračun </w:t>
      </w:r>
      <w:r>
        <w:rPr>
          <w:rFonts w:cs="Arial"/>
          <w:b/>
          <w:u w:val="single"/>
        </w:rPr>
        <w:t>(</w:t>
      </w:r>
      <w:proofErr w:type="spellStart"/>
      <w:r>
        <w:rPr>
          <w:rFonts w:cs="Arial"/>
          <w:b/>
          <w:u w:val="single"/>
        </w:rPr>
        <w:t>obrezec</w:t>
      </w:r>
      <w:proofErr w:type="spellEnd"/>
      <w:r>
        <w:rPr>
          <w:rFonts w:cs="Arial"/>
          <w:b/>
          <w:u w:val="single"/>
        </w:rPr>
        <w:t xml:space="preserve"> OBR – 2.19)</w:t>
      </w:r>
      <w:r w:rsidRPr="00F74795">
        <w:rPr>
          <w:rFonts w:cs="Arial"/>
          <w:b/>
          <w:u w:val="single"/>
        </w:rPr>
        <w:t>!</w:t>
      </w:r>
    </w:p>
    <w:p w14:paraId="4831F185" w14:textId="77777777" w:rsidR="00E44E4A" w:rsidRPr="00174610" w:rsidRDefault="00E44E4A" w:rsidP="00E44E4A">
      <w:pPr>
        <w:jc w:val="both"/>
        <w:rPr>
          <w:rFonts w:cs="Arial"/>
        </w:rPr>
      </w:pPr>
      <w:r w:rsidRPr="00174610">
        <w:rPr>
          <w:rFonts w:cs="Arial"/>
        </w:rPr>
        <w:t>V določenih postavkah popisa</w:t>
      </w:r>
      <w:r w:rsidRPr="00953161">
        <w:rPr>
          <w:rFonts w:cs="Arial"/>
        </w:rPr>
        <w:t xml:space="preserve"> del</w:t>
      </w:r>
      <w:r w:rsidRPr="00174610">
        <w:rPr>
          <w:rFonts w:cs="Arial"/>
        </w:rPr>
        <w:t xml:space="preserve">/predračun (obrazec OBR – 2.19) so navedeni proizvajalci in/ali tipi </w:t>
      </w:r>
      <w:r>
        <w:rPr>
          <w:rFonts w:cs="Arial"/>
        </w:rPr>
        <w:t xml:space="preserve">posameznega sistema, materiala, </w:t>
      </w:r>
      <w:r w:rsidRPr="00174610">
        <w:rPr>
          <w:rFonts w:cs="Arial"/>
        </w:rPr>
        <w:t xml:space="preserve">opreme, ipd., s čemer so natančno opredeljene zahtevane tehnične lastnosti. </w:t>
      </w:r>
      <w:r w:rsidRPr="00F129BE">
        <w:rPr>
          <w:rFonts w:cs="Arial"/>
          <w:b/>
          <w:bCs/>
        </w:rPr>
        <w:t>Ponudnik lahko ponudi nadomesten sistem, material ali opremo</w:t>
      </w:r>
      <w:r>
        <w:rPr>
          <w:rFonts w:cs="Arial"/>
          <w:b/>
          <w:bCs/>
        </w:rPr>
        <w:t>, ipd.</w:t>
      </w:r>
      <w:r w:rsidRPr="00F129BE">
        <w:rPr>
          <w:rFonts w:cs="Arial"/>
          <w:b/>
          <w:bCs/>
        </w:rPr>
        <w:t xml:space="preserve"> drugega proizvajalca in tipa, pri čemer morajo biti tehnične lastnosti ponujenega sistema, materiala, opreme</w:t>
      </w:r>
      <w:r>
        <w:rPr>
          <w:rFonts w:cs="Arial"/>
          <w:b/>
          <w:bCs/>
        </w:rPr>
        <w:t>, ipd.</w:t>
      </w:r>
      <w:r w:rsidRPr="00F129BE">
        <w:rPr>
          <w:rFonts w:cs="Arial"/>
          <w:b/>
          <w:bCs/>
        </w:rPr>
        <w:t xml:space="preserve"> enakovredne ali boljše od tistih v popisu, kar mora dokazati z ustrezno dokumentacijo.</w:t>
      </w:r>
    </w:p>
    <w:p w14:paraId="3F0B62B8" w14:textId="77777777" w:rsidR="00E44E4A" w:rsidRDefault="00E44E4A" w:rsidP="00E44E4A">
      <w:pPr>
        <w:widowControl w:val="0"/>
        <w:jc w:val="both"/>
        <w:rPr>
          <w:rFonts w:cs="Arial"/>
        </w:rPr>
      </w:pPr>
    </w:p>
    <w:p w14:paraId="32D6F9CC" w14:textId="77777777" w:rsidR="00E44E4A" w:rsidRPr="00953161" w:rsidRDefault="00E44E4A" w:rsidP="00E44E4A">
      <w:pPr>
        <w:widowControl w:val="0"/>
        <w:jc w:val="both"/>
        <w:rPr>
          <w:rFonts w:cs="Arial"/>
          <w:sz w:val="18"/>
          <w:szCs w:val="18"/>
        </w:rPr>
      </w:pPr>
      <w:r w:rsidRPr="00174610">
        <w:rPr>
          <w:rFonts w:cs="Arial"/>
        </w:rPr>
        <w:t>Vse morebitne posledice zaradi spremem</w:t>
      </w:r>
      <w:r w:rsidRPr="00953161">
        <w:rPr>
          <w:rFonts w:cs="Arial"/>
        </w:rPr>
        <w:t>be sistemov, materialov, opreme, ipd.</w:t>
      </w:r>
      <w:r w:rsidRPr="00174610">
        <w:rPr>
          <w:rFonts w:cs="Arial"/>
        </w:rPr>
        <w:t>, vključno z morebitnimi spremembami oz. dopolnitvami dokumentacije za izvedbo, stroškovno in časovno bremenijo ponudnika</w:t>
      </w:r>
      <w:r w:rsidRPr="00174610">
        <w:rPr>
          <w:rFonts w:cs="Arial"/>
          <w:sz w:val="18"/>
          <w:szCs w:val="18"/>
        </w:rPr>
        <w:t xml:space="preserve">.  </w:t>
      </w:r>
    </w:p>
    <w:p w14:paraId="7C39CF7D" w14:textId="77777777" w:rsidR="00E44E4A" w:rsidRDefault="00E44E4A" w:rsidP="00E44E4A">
      <w:pPr>
        <w:widowControl w:val="0"/>
        <w:jc w:val="both"/>
        <w:rPr>
          <w:rFonts w:cs="Arial"/>
          <w:sz w:val="18"/>
          <w:szCs w:val="18"/>
        </w:rPr>
      </w:pPr>
    </w:p>
    <w:p w14:paraId="50D9DA15" w14:textId="77777777" w:rsidR="00E44E4A" w:rsidRPr="002A4F9B" w:rsidRDefault="00E44E4A" w:rsidP="00E44E4A">
      <w:pPr>
        <w:widowControl w:val="0"/>
        <w:jc w:val="both"/>
        <w:rPr>
          <w:rFonts w:cs="Arial"/>
          <w:b/>
        </w:rPr>
      </w:pPr>
      <w:r>
        <w:rPr>
          <w:rFonts w:cs="Arial"/>
          <w:b/>
        </w:rPr>
        <w:t>Če</w:t>
      </w:r>
      <w:r w:rsidRPr="002A4F9B">
        <w:rPr>
          <w:rFonts w:cs="Arial"/>
          <w:b/>
        </w:rPr>
        <w:t xml:space="preserve"> ponudnik ponuja drug</w:t>
      </w:r>
      <w:r>
        <w:rPr>
          <w:rFonts w:cs="Arial"/>
          <w:b/>
        </w:rPr>
        <w:t>,</w:t>
      </w:r>
      <w:r w:rsidRPr="00F129BE">
        <w:rPr>
          <w:rFonts w:cs="Arial"/>
          <w:b/>
        </w:rPr>
        <w:t xml:space="preserve"> nadomestni</w:t>
      </w:r>
      <w:r>
        <w:rPr>
          <w:rFonts w:cs="Arial"/>
          <w:b/>
        </w:rPr>
        <w:t>,</w:t>
      </w:r>
      <w:r w:rsidRPr="00F129BE">
        <w:rPr>
          <w:rFonts w:cs="Arial"/>
          <w:b/>
        </w:rPr>
        <w:t xml:space="preserve"> sistem, material, opremo, ipd. kot je navedeno v popisu del/predračun</w:t>
      </w:r>
      <w:r>
        <w:rPr>
          <w:rFonts w:cs="Arial"/>
          <w:b/>
        </w:rPr>
        <w:t>u</w:t>
      </w:r>
      <w:r w:rsidRPr="002A4F9B">
        <w:rPr>
          <w:rFonts w:cs="Arial"/>
          <w:b/>
        </w:rPr>
        <w:t xml:space="preserve"> (obrazec OBR – 2.19), ponudnik v ponudbi priloži lastno izjavo, iz katere je razvidno: </w:t>
      </w:r>
    </w:p>
    <w:p w14:paraId="50903237" w14:textId="77777777" w:rsidR="00E44E4A" w:rsidRPr="00F129BE" w:rsidRDefault="00E44E4A" w:rsidP="00E44E4A">
      <w:pPr>
        <w:pStyle w:val="Odstavekseznama"/>
        <w:widowControl w:val="0"/>
        <w:numPr>
          <w:ilvl w:val="0"/>
          <w:numId w:val="27"/>
        </w:numPr>
        <w:spacing w:line="240" w:lineRule="auto"/>
        <w:rPr>
          <w:rFonts w:ascii="Arial" w:eastAsia="Times New Roman" w:hAnsi="Arial" w:cs="Arial"/>
          <w:b/>
          <w:lang w:eastAsia="sl-SI"/>
        </w:rPr>
      </w:pPr>
      <w:r w:rsidRPr="00F129BE">
        <w:rPr>
          <w:rFonts w:ascii="Arial" w:eastAsia="Times New Roman" w:hAnsi="Arial" w:cs="Arial"/>
          <w:b/>
          <w:lang w:eastAsia="sl-SI"/>
        </w:rPr>
        <w:t>pri kateri poziciji iz popisa del/predračun</w:t>
      </w:r>
      <w:r>
        <w:rPr>
          <w:rFonts w:ascii="Arial" w:eastAsia="Times New Roman" w:hAnsi="Arial" w:cs="Arial"/>
          <w:b/>
          <w:lang w:eastAsia="sl-SI"/>
        </w:rPr>
        <w:t>a</w:t>
      </w:r>
      <w:r w:rsidRPr="00F129BE">
        <w:rPr>
          <w:rFonts w:ascii="Arial" w:eastAsia="Times New Roman" w:hAnsi="Arial" w:cs="Arial"/>
          <w:b/>
          <w:lang w:eastAsia="sl-SI"/>
        </w:rPr>
        <w:t xml:space="preserve"> (obrazec OBR – 2.19) je prišlo do spremembe; </w:t>
      </w:r>
    </w:p>
    <w:p w14:paraId="46E358F9" w14:textId="77777777" w:rsidR="00E44E4A" w:rsidRPr="00F129BE" w:rsidRDefault="00E44E4A" w:rsidP="00E44E4A">
      <w:pPr>
        <w:pStyle w:val="Odstavekseznama"/>
        <w:widowControl w:val="0"/>
        <w:numPr>
          <w:ilvl w:val="0"/>
          <w:numId w:val="27"/>
        </w:numPr>
        <w:spacing w:line="240" w:lineRule="auto"/>
        <w:rPr>
          <w:rFonts w:ascii="Arial" w:eastAsia="Times New Roman" w:hAnsi="Arial" w:cs="Arial"/>
          <w:b/>
          <w:lang w:eastAsia="sl-SI"/>
        </w:rPr>
      </w:pPr>
      <w:r w:rsidRPr="00F129BE">
        <w:rPr>
          <w:rFonts w:ascii="Arial" w:eastAsia="Times New Roman" w:hAnsi="Arial" w:cs="Arial"/>
          <w:b/>
          <w:lang w:eastAsia="sl-SI"/>
        </w:rPr>
        <w:t xml:space="preserve">navedba </w:t>
      </w:r>
      <w:r>
        <w:rPr>
          <w:rFonts w:ascii="Arial" w:eastAsia="Times New Roman" w:hAnsi="Arial" w:cs="Arial"/>
          <w:b/>
          <w:lang w:eastAsia="sl-SI"/>
        </w:rPr>
        <w:t xml:space="preserve">nadomestnega </w:t>
      </w:r>
      <w:r w:rsidRPr="00F129BE">
        <w:rPr>
          <w:rFonts w:ascii="Arial" w:eastAsia="Times New Roman" w:hAnsi="Arial" w:cs="Arial"/>
          <w:b/>
          <w:lang w:eastAsia="sl-SI"/>
        </w:rPr>
        <w:t xml:space="preserve">sistema, materiala, opreme, ipd., ki ga ponudnik ponuja </w:t>
      </w:r>
      <w:r w:rsidRPr="00F129BE">
        <w:rPr>
          <w:rFonts w:ascii="Arial" w:eastAsia="Times New Roman" w:hAnsi="Arial" w:cs="Arial"/>
          <w:b/>
          <w:lang w:eastAsia="sl-SI"/>
        </w:rPr>
        <w:lastRenderedPageBreak/>
        <w:t xml:space="preserve">v svoji ponudbi </w:t>
      </w:r>
      <w:r>
        <w:rPr>
          <w:rFonts w:ascii="Arial" w:eastAsia="Times New Roman" w:hAnsi="Arial" w:cs="Arial"/>
          <w:b/>
          <w:lang w:eastAsia="sl-SI"/>
        </w:rPr>
        <w:t xml:space="preserve">(proizvajalec, tip, model, ipd.) </w:t>
      </w:r>
      <w:r w:rsidRPr="00F129BE">
        <w:rPr>
          <w:rFonts w:ascii="Arial" w:eastAsia="Times New Roman" w:hAnsi="Arial" w:cs="Arial"/>
          <w:b/>
          <w:lang w:eastAsia="sl-SI"/>
        </w:rPr>
        <w:t xml:space="preserve">in </w:t>
      </w:r>
    </w:p>
    <w:p w14:paraId="1AD91F00" w14:textId="77777777" w:rsidR="00E44E4A" w:rsidRDefault="00E44E4A" w:rsidP="00E44E4A">
      <w:pPr>
        <w:pStyle w:val="Odstavekseznama"/>
        <w:widowControl w:val="0"/>
        <w:numPr>
          <w:ilvl w:val="0"/>
          <w:numId w:val="27"/>
        </w:numPr>
        <w:spacing w:line="240" w:lineRule="auto"/>
        <w:rPr>
          <w:rFonts w:ascii="Arial" w:eastAsia="Times New Roman" w:hAnsi="Arial" w:cs="Arial"/>
          <w:b/>
          <w:lang w:eastAsia="sl-SI"/>
        </w:rPr>
      </w:pPr>
      <w:r>
        <w:rPr>
          <w:rFonts w:ascii="Arial" w:eastAsia="Times New Roman" w:hAnsi="Arial" w:cs="Arial"/>
          <w:b/>
          <w:lang w:eastAsia="sl-SI"/>
        </w:rPr>
        <w:t xml:space="preserve">navedba dokumenta (ime/naslov dokumenta, št. strani v ponudbi, ipd.), iz katerega </w:t>
      </w:r>
      <w:r w:rsidRPr="00F74795">
        <w:rPr>
          <w:rFonts w:ascii="Arial" w:eastAsia="Times New Roman" w:hAnsi="Arial" w:cs="Arial"/>
          <w:b/>
          <w:lang w:eastAsia="sl-SI"/>
        </w:rPr>
        <w:t xml:space="preserve">izhaja, da so  tehnične lastnosti ponujenega </w:t>
      </w:r>
      <w:r>
        <w:rPr>
          <w:rFonts w:ascii="Arial" w:eastAsia="Times New Roman" w:hAnsi="Arial" w:cs="Arial"/>
          <w:b/>
          <w:lang w:eastAsia="sl-SI"/>
        </w:rPr>
        <w:t xml:space="preserve">nadomestnega </w:t>
      </w:r>
      <w:r w:rsidRPr="00F74795">
        <w:rPr>
          <w:rFonts w:ascii="Arial" w:eastAsia="Times New Roman" w:hAnsi="Arial" w:cs="Arial"/>
          <w:b/>
          <w:lang w:eastAsia="sl-SI"/>
        </w:rPr>
        <w:t>sistema, materiala, opreme</w:t>
      </w:r>
      <w:r>
        <w:rPr>
          <w:rFonts w:ascii="Arial" w:eastAsia="Times New Roman" w:hAnsi="Arial" w:cs="Arial"/>
          <w:b/>
          <w:lang w:eastAsia="sl-SI"/>
        </w:rPr>
        <w:t>, ipd.</w:t>
      </w:r>
      <w:r w:rsidRPr="00F74795">
        <w:rPr>
          <w:rFonts w:ascii="Arial" w:eastAsia="Times New Roman" w:hAnsi="Arial" w:cs="Arial"/>
          <w:b/>
          <w:lang w:eastAsia="sl-SI"/>
        </w:rPr>
        <w:t xml:space="preserve"> enakovredne ali boljše od tistih v popisu</w:t>
      </w:r>
      <w:r>
        <w:rPr>
          <w:rFonts w:ascii="Arial" w:eastAsia="Times New Roman" w:hAnsi="Arial" w:cs="Arial"/>
          <w:b/>
          <w:lang w:eastAsia="sl-SI"/>
        </w:rPr>
        <w:t>.</w:t>
      </w:r>
    </w:p>
    <w:p w14:paraId="168714F9" w14:textId="77777777" w:rsidR="00E44E4A" w:rsidRPr="00F129BE" w:rsidRDefault="00E44E4A" w:rsidP="00E44E4A">
      <w:pPr>
        <w:widowControl w:val="0"/>
        <w:jc w:val="both"/>
        <w:rPr>
          <w:rFonts w:cs="Arial"/>
          <w:bCs/>
        </w:rPr>
      </w:pPr>
      <w:r>
        <w:rPr>
          <w:rFonts w:cs="Arial"/>
          <w:b/>
        </w:rPr>
        <w:t>Poleg zgornje izjave mora ponudnik v ponudbi priložiti tudi ustrezno</w:t>
      </w:r>
      <w:r w:rsidRPr="00F129BE">
        <w:rPr>
          <w:rFonts w:cs="Arial"/>
          <w:b/>
        </w:rPr>
        <w:t xml:space="preserve"> tehničn</w:t>
      </w:r>
      <w:r>
        <w:rPr>
          <w:rFonts w:cs="Arial"/>
          <w:b/>
        </w:rPr>
        <w:t>o</w:t>
      </w:r>
      <w:r w:rsidRPr="002A4F9B">
        <w:rPr>
          <w:rFonts w:cs="Arial"/>
          <w:b/>
        </w:rPr>
        <w:t xml:space="preserve"> dokumentacij</w:t>
      </w:r>
      <w:r>
        <w:rPr>
          <w:rFonts w:cs="Arial"/>
          <w:b/>
        </w:rPr>
        <w:t>o</w:t>
      </w:r>
      <w:r w:rsidRPr="002A4F9B">
        <w:rPr>
          <w:rFonts w:cs="Arial"/>
          <w:b/>
        </w:rPr>
        <w:t xml:space="preserve"> ponujenega </w:t>
      </w:r>
      <w:r>
        <w:rPr>
          <w:rFonts w:cs="Arial"/>
          <w:b/>
        </w:rPr>
        <w:t xml:space="preserve">nadomestnega </w:t>
      </w:r>
      <w:r w:rsidRPr="00F129BE">
        <w:rPr>
          <w:rFonts w:cs="Arial"/>
          <w:b/>
        </w:rPr>
        <w:t xml:space="preserve">sistema, materiala, opreme, ipd., iz katere izhaja, da so  </w:t>
      </w:r>
      <w:r w:rsidRPr="00946750">
        <w:rPr>
          <w:rFonts w:cs="Arial"/>
          <w:b/>
        </w:rPr>
        <w:t xml:space="preserve">tehnične lastnosti </w:t>
      </w:r>
      <w:r>
        <w:rPr>
          <w:rFonts w:cs="Arial"/>
          <w:b/>
        </w:rPr>
        <w:t>nadomestnega</w:t>
      </w:r>
      <w:r w:rsidRPr="00946750">
        <w:rPr>
          <w:rFonts w:cs="Arial"/>
          <w:b/>
        </w:rPr>
        <w:t xml:space="preserve"> sistema, materiala, opreme enakovredne ali boljše od tistih v popisu.</w:t>
      </w:r>
      <w:r>
        <w:rPr>
          <w:rFonts w:cs="Arial"/>
          <w:b/>
        </w:rPr>
        <w:t xml:space="preserve"> </w:t>
      </w:r>
      <w:r w:rsidRPr="000612CD">
        <w:rPr>
          <w:rFonts w:cs="Arial"/>
          <w:b/>
          <w:u w:val="single"/>
        </w:rPr>
        <w:t>V primeru, da ponudnik v ponudbi ne predloži tehnične dokumentacije</w:t>
      </w:r>
      <w:r>
        <w:rPr>
          <w:rFonts w:cs="Arial"/>
          <w:b/>
          <w:u w:val="single"/>
        </w:rPr>
        <w:t>,</w:t>
      </w:r>
      <w:r w:rsidRPr="000612CD">
        <w:rPr>
          <w:rFonts w:cs="Arial"/>
          <w:b/>
          <w:u w:val="single"/>
        </w:rPr>
        <w:t xml:space="preserve"> bo ponudba, v skladu s 6. odstavkom 89. člena ZJN-3, izključena.</w:t>
      </w:r>
      <w:r w:rsidRPr="00946750">
        <w:rPr>
          <w:rFonts w:cs="Arial"/>
          <w:b/>
        </w:rPr>
        <w:t xml:space="preserve"> </w:t>
      </w:r>
    </w:p>
    <w:p w14:paraId="573C635B" w14:textId="77777777" w:rsidR="00E44E4A" w:rsidRPr="00F129BE" w:rsidRDefault="00E44E4A" w:rsidP="00E44E4A">
      <w:pPr>
        <w:widowControl w:val="0"/>
        <w:jc w:val="both"/>
        <w:rPr>
          <w:rFonts w:cs="Arial"/>
          <w:b/>
        </w:rPr>
      </w:pPr>
    </w:p>
    <w:p w14:paraId="42BC7E2A" w14:textId="77777777" w:rsidR="00E44E4A" w:rsidRPr="00174610" w:rsidRDefault="00E44E4A" w:rsidP="00E44E4A">
      <w:pPr>
        <w:widowControl w:val="0"/>
        <w:jc w:val="both"/>
        <w:rPr>
          <w:rFonts w:cs="Arial"/>
          <w:b/>
          <w:u w:val="single"/>
        </w:rPr>
      </w:pPr>
      <w:r w:rsidRPr="00946750">
        <w:rPr>
          <w:rFonts w:cs="Arial"/>
          <w:b/>
        </w:rPr>
        <w:t>Če ponudnik ne predloži lastne izjave iz prejšnjega odstavka</w:t>
      </w:r>
      <w:r w:rsidRPr="00F129BE">
        <w:rPr>
          <w:rFonts w:cs="Arial"/>
          <w:b/>
        </w:rPr>
        <w:t xml:space="preserve">, velja, da </w:t>
      </w:r>
      <w:r>
        <w:rPr>
          <w:rFonts w:cs="Arial"/>
          <w:b/>
        </w:rPr>
        <w:t xml:space="preserve">ponudnik </w:t>
      </w:r>
      <w:r w:rsidRPr="00F129BE">
        <w:rPr>
          <w:rFonts w:cs="Arial"/>
          <w:b/>
        </w:rPr>
        <w:t xml:space="preserve">ponuja </w:t>
      </w:r>
      <w:r>
        <w:rPr>
          <w:rFonts w:cs="Arial"/>
          <w:b/>
        </w:rPr>
        <w:t xml:space="preserve">sistem, material, </w:t>
      </w:r>
      <w:r w:rsidRPr="00F129BE">
        <w:rPr>
          <w:rFonts w:cs="Arial"/>
          <w:b/>
        </w:rPr>
        <w:t>opremo,</w:t>
      </w:r>
      <w:r>
        <w:rPr>
          <w:rFonts w:cs="Arial"/>
          <w:b/>
        </w:rPr>
        <w:t xml:space="preserve"> ipd.</w:t>
      </w:r>
      <w:r w:rsidRPr="00F129BE">
        <w:rPr>
          <w:rFonts w:cs="Arial"/>
          <w:b/>
        </w:rPr>
        <w:t xml:space="preserve"> kot je naveden</w:t>
      </w:r>
      <w:r>
        <w:rPr>
          <w:rFonts w:cs="Arial"/>
          <w:b/>
        </w:rPr>
        <w:t>/-</w:t>
      </w:r>
      <w:r w:rsidRPr="00F129BE">
        <w:rPr>
          <w:rFonts w:cs="Arial"/>
          <w:b/>
        </w:rPr>
        <w:t>a v popisu del/predračunu (obrazec OBR – 2.19)</w:t>
      </w:r>
      <w:r>
        <w:rPr>
          <w:rFonts w:cs="Arial"/>
          <w:b/>
        </w:rPr>
        <w:t>;</w:t>
      </w:r>
      <w:r w:rsidRPr="00F129BE">
        <w:rPr>
          <w:rFonts w:cs="Arial"/>
          <w:b/>
        </w:rPr>
        <w:t xml:space="preserve"> če predloži </w:t>
      </w:r>
      <w:r>
        <w:rPr>
          <w:rFonts w:cs="Arial"/>
          <w:b/>
        </w:rPr>
        <w:t xml:space="preserve">lastno izjavo </w:t>
      </w:r>
      <w:r w:rsidRPr="00F129BE">
        <w:rPr>
          <w:rFonts w:cs="Arial"/>
          <w:b/>
        </w:rPr>
        <w:t xml:space="preserve">le za posamezne pozicije, se šteje, da po ostalih pozicijah ponuja </w:t>
      </w:r>
      <w:r>
        <w:rPr>
          <w:rFonts w:cs="Arial"/>
          <w:b/>
        </w:rPr>
        <w:t xml:space="preserve">sistem, material, </w:t>
      </w:r>
      <w:r w:rsidRPr="00F129BE">
        <w:rPr>
          <w:rFonts w:cs="Arial"/>
          <w:b/>
        </w:rPr>
        <w:t>opremo,</w:t>
      </w:r>
      <w:r>
        <w:rPr>
          <w:rFonts w:cs="Arial"/>
          <w:b/>
        </w:rPr>
        <w:t xml:space="preserve"> ipd.</w:t>
      </w:r>
      <w:r w:rsidRPr="00F129BE">
        <w:rPr>
          <w:rFonts w:cs="Arial"/>
          <w:b/>
        </w:rPr>
        <w:t xml:space="preserve"> kot je naveden</w:t>
      </w:r>
      <w:r>
        <w:rPr>
          <w:rFonts w:cs="Arial"/>
          <w:b/>
        </w:rPr>
        <w:t>/-</w:t>
      </w:r>
      <w:r w:rsidRPr="00F129BE">
        <w:rPr>
          <w:rFonts w:cs="Arial"/>
          <w:b/>
        </w:rPr>
        <w:t>a v popisu del/predračun</w:t>
      </w:r>
      <w:r>
        <w:rPr>
          <w:rFonts w:cs="Arial"/>
          <w:b/>
        </w:rPr>
        <w:t>u</w:t>
      </w:r>
      <w:r w:rsidRPr="00F129BE">
        <w:rPr>
          <w:rFonts w:cs="Arial"/>
          <w:b/>
        </w:rPr>
        <w:t xml:space="preserve"> (obrazec OBR – 2.19).</w:t>
      </w:r>
    </w:p>
    <w:p w14:paraId="5440DE82" w14:textId="77777777" w:rsidR="00E44E4A" w:rsidRPr="00174610" w:rsidRDefault="00E44E4A" w:rsidP="00E44E4A">
      <w:pPr>
        <w:widowControl w:val="0"/>
        <w:rPr>
          <w:rFonts w:cs="Arial"/>
          <w:i/>
          <w:color w:val="BFBFBF" w:themeColor="background1" w:themeShade="BF"/>
        </w:rPr>
      </w:pPr>
    </w:p>
    <w:p w14:paraId="57A5057B" w14:textId="77777777" w:rsidR="00E44E4A" w:rsidRDefault="00E44E4A" w:rsidP="00E44E4A">
      <w:pPr>
        <w:widowControl w:val="0"/>
        <w:rPr>
          <w:rFonts w:cs="Arial"/>
          <w:i/>
          <w:color w:val="BFBFBF" w:themeColor="background1" w:themeShade="BF"/>
          <w:sz w:val="18"/>
          <w:szCs w:val="18"/>
        </w:rPr>
      </w:pPr>
    </w:p>
    <w:p w14:paraId="70D01ADE" w14:textId="77777777" w:rsidR="00E44E4A" w:rsidRDefault="00E44E4A" w:rsidP="00E44E4A">
      <w:pPr>
        <w:widowControl w:val="0"/>
        <w:rPr>
          <w:rFonts w:cs="Arial"/>
          <w:i/>
          <w:color w:val="BFBFBF" w:themeColor="background1" w:themeShade="BF"/>
          <w:sz w:val="18"/>
          <w:szCs w:val="18"/>
        </w:rPr>
      </w:pPr>
    </w:p>
    <w:p w14:paraId="7AA3B905" w14:textId="77777777" w:rsidR="00E44E4A" w:rsidRDefault="00E44E4A" w:rsidP="00E44E4A">
      <w:pPr>
        <w:rPr>
          <w:rFonts w:cs="Arial"/>
          <w:b/>
          <w:sz w:val="24"/>
          <w:szCs w:val="24"/>
        </w:rPr>
      </w:pPr>
    </w:p>
    <w:p w14:paraId="75FDF71D" w14:textId="77777777" w:rsidR="00E44E4A" w:rsidRDefault="00E44E4A" w:rsidP="00E44E4A">
      <w:pPr>
        <w:rPr>
          <w:rFonts w:cs="Arial"/>
          <w:b/>
          <w:sz w:val="24"/>
          <w:szCs w:val="24"/>
        </w:rPr>
      </w:pPr>
    </w:p>
    <w:p w14:paraId="2AFE0EF2" w14:textId="77777777" w:rsidR="00E44E4A" w:rsidRDefault="00E44E4A" w:rsidP="00E44E4A">
      <w:pPr>
        <w:rPr>
          <w:rFonts w:cs="Arial"/>
          <w:b/>
          <w:sz w:val="24"/>
          <w:szCs w:val="24"/>
        </w:rPr>
      </w:pPr>
    </w:p>
    <w:p w14:paraId="6F9013AE" w14:textId="77777777" w:rsidR="00E44E4A" w:rsidRDefault="00E44E4A" w:rsidP="00E44E4A">
      <w:pPr>
        <w:rPr>
          <w:rFonts w:cs="Arial"/>
          <w:b/>
          <w:sz w:val="24"/>
          <w:szCs w:val="24"/>
        </w:rPr>
      </w:pPr>
    </w:p>
    <w:p w14:paraId="054FFC24" w14:textId="77777777" w:rsidR="00E44E4A" w:rsidRDefault="00E44E4A" w:rsidP="00E44E4A">
      <w:pPr>
        <w:rPr>
          <w:rFonts w:cs="Arial"/>
          <w:b/>
          <w:sz w:val="24"/>
          <w:szCs w:val="24"/>
        </w:rPr>
      </w:pPr>
    </w:p>
    <w:p w14:paraId="6888A35A" w14:textId="77777777" w:rsidR="00E44E4A" w:rsidRDefault="00E44E4A" w:rsidP="00E44E4A">
      <w:pPr>
        <w:jc w:val="both"/>
        <w:rPr>
          <w:rFonts w:cs="Arial"/>
          <w:i/>
        </w:rPr>
      </w:pPr>
    </w:p>
    <w:p w14:paraId="5CEFAF53" w14:textId="77777777" w:rsidR="00E44E4A" w:rsidRDefault="00E44E4A" w:rsidP="00E44E4A">
      <w:pPr>
        <w:jc w:val="both"/>
        <w:rPr>
          <w:rFonts w:cs="Arial"/>
          <w:i/>
        </w:rPr>
      </w:pPr>
    </w:p>
    <w:p w14:paraId="7225F81D" w14:textId="77777777" w:rsidR="00E44E4A" w:rsidRDefault="00E44E4A" w:rsidP="00E44E4A">
      <w:pPr>
        <w:jc w:val="both"/>
        <w:rPr>
          <w:rFonts w:cs="Arial"/>
          <w:i/>
        </w:rPr>
      </w:pPr>
    </w:p>
    <w:p w14:paraId="35AC5F21" w14:textId="77777777" w:rsidR="00E44E4A" w:rsidRDefault="00E44E4A" w:rsidP="00E44E4A">
      <w:pPr>
        <w:jc w:val="both"/>
        <w:rPr>
          <w:rFonts w:cs="Arial"/>
          <w:i/>
        </w:rPr>
      </w:pPr>
    </w:p>
    <w:p w14:paraId="30CA52BA" w14:textId="77777777" w:rsidR="00E44E4A" w:rsidRDefault="00E44E4A" w:rsidP="00E44E4A">
      <w:pPr>
        <w:jc w:val="both"/>
        <w:rPr>
          <w:rFonts w:cs="Arial"/>
          <w:i/>
        </w:rPr>
      </w:pPr>
    </w:p>
    <w:p w14:paraId="5CD465F6" w14:textId="77777777" w:rsidR="00E44E4A" w:rsidRDefault="00E44E4A" w:rsidP="00E44E4A">
      <w:pPr>
        <w:jc w:val="both"/>
        <w:rPr>
          <w:rFonts w:cs="Arial"/>
          <w:i/>
        </w:rPr>
      </w:pPr>
    </w:p>
    <w:p w14:paraId="5B5877A4" w14:textId="77777777" w:rsidR="00E44E4A" w:rsidRDefault="00E44E4A" w:rsidP="00E44E4A">
      <w:pPr>
        <w:jc w:val="both"/>
        <w:rPr>
          <w:rFonts w:cs="Arial"/>
          <w:i/>
        </w:rPr>
      </w:pPr>
    </w:p>
    <w:p w14:paraId="6BF2B048" w14:textId="77777777" w:rsidR="00E44E4A" w:rsidRDefault="00E44E4A" w:rsidP="00E44E4A">
      <w:pPr>
        <w:jc w:val="both"/>
        <w:rPr>
          <w:rFonts w:cs="Arial"/>
          <w:i/>
        </w:rPr>
      </w:pPr>
    </w:p>
    <w:p w14:paraId="5861B4F6" w14:textId="77777777" w:rsidR="00E44E4A" w:rsidRDefault="00E44E4A" w:rsidP="00E44E4A">
      <w:pPr>
        <w:jc w:val="both"/>
        <w:rPr>
          <w:rFonts w:cs="Arial"/>
          <w:i/>
        </w:rPr>
      </w:pPr>
    </w:p>
    <w:p w14:paraId="3768367B" w14:textId="77777777" w:rsidR="00E44E4A" w:rsidRDefault="00E44E4A" w:rsidP="00E44E4A">
      <w:pPr>
        <w:jc w:val="both"/>
        <w:rPr>
          <w:rFonts w:cs="Arial"/>
          <w:i/>
        </w:rPr>
      </w:pPr>
    </w:p>
    <w:p w14:paraId="33FEE2DA" w14:textId="77777777" w:rsidR="00E44E4A" w:rsidRDefault="00E44E4A" w:rsidP="00E44E4A">
      <w:pPr>
        <w:jc w:val="both"/>
        <w:rPr>
          <w:rFonts w:cs="Arial"/>
          <w:i/>
        </w:rPr>
      </w:pPr>
    </w:p>
    <w:p w14:paraId="44B2B573" w14:textId="77777777" w:rsidR="002316D9" w:rsidRDefault="002316D9" w:rsidP="00E44E4A">
      <w:pPr>
        <w:jc w:val="both"/>
        <w:rPr>
          <w:rFonts w:cs="Arial"/>
          <w:i/>
        </w:rPr>
      </w:pPr>
    </w:p>
    <w:p w14:paraId="4A7DB122" w14:textId="77777777" w:rsidR="009E1601" w:rsidRDefault="009E1601" w:rsidP="00E44E4A">
      <w:pPr>
        <w:jc w:val="both"/>
        <w:rPr>
          <w:rFonts w:cs="Arial"/>
          <w:i/>
        </w:rPr>
      </w:pPr>
    </w:p>
    <w:p w14:paraId="73B3B785" w14:textId="77777777" w:rsidR="009E1601" w:rsidRDefault="009E1601" w:rsidP="00E44E4A">
      <w:pPr>
        <w:jc w:val="both"/>
        <w:rPr>
          <w:rFonts w:cs="Arial"/>
          <w:i/>
        </w:rPr>
      </w:pPr>
    </w:p>
    <w:p w14:paraId="663F807A" w14:textId="77777777" w:rsidR="009E1601" w:rsidRDefault="009E1601" w:rsidP="00E44E4A">
      <w:pPr>
        <w:jc w:val="both"/>
        <w:rPr>
          <w:rFonts w:cs="Arial"/>
          <w:i/>
        </w:rPr>
      </w:pPr>
    </w:p>
    <w:p w14:paraId="4336321A" w14:textId="77777777" w:rsidR="009E1601" w:rsidRDefault="009E1601" w:rsidP="00E44E4A">
      <w:pPr>
        <w:jc w:val="both"/>
        <w:rPr>
          <w:rFonts w:cs="Arial"/>
          <w:i/>
        </w:rPr>
      </w:pPr>
    </w:p>
    <w:p w14:paraId="0396C057" w14:textId="77777777" w:rsidR="009E1601" w:rsidRDefault="009E1601" w:rsidP="00E44E4A">
      <w:pPr>
        <w:jc w:val="both"/>
        <w:rPr>
          <w:rFonts w:cs="Arial"/>
          <w:i/>
        </w:rPr>
      </w:pPr>
    </w:p>
    <w:p w14:paraId="24466CC6" w14:textId="77777777" w:rsidR="009E1601" w:rsidRDefault="009E1601" w:rsidP="00E44E4A">
      <w:pPr>
        <w:jc w:val="both"/>
        <w:rPr>
          <w:rFonts w:cs="Arial"/>
          <w:i/>
        </w:rPr>
      </w:pPr>
    </w:p>
    <w:p w14:paraId="550B63A1" w14:textId="77777777" w:rsidR="009E1601" w:rsidRDefault="009E1601" w:rsidP="00E44E4A">
      <w:pPr>
        <w:jc w:val="both"/>
        <w:rPr>
          <w:rFonts w:cs="Arial"/>
          <w:i/>
        </w:rPr>
      </w:pPr>
    </w:p>
    <w:p w14:paraId="55A00E66" w14:textId="77777777" w:rsidR="002316D9" w:rsidRDefault="002316D9" w:rsidP="00E44E4A">
      <w:pPr>
        <w:jc w:val="both"/>
        <w:rPr>
          <w:rFonts w:cs="Arial"/>
          <w:i/>
        </w:rPr>
      </w:pPr>
    </w:p>
    <w:p w14:paraId="7AA7E183" w14:textId="77777777" w:rsidR="002316D9" w:rsidRDefault="002316D9" w:rsidP="00E44E4A">
      <w:pPr>
        <w:jc w:val="both"/>
        <w:rPr>
          <w:rFonts w:cs="Arial"/>
          <w:i/>
        </w:rPr>
      </w:pPr>
    </w:p>
    <w:p w14:paraId="6B7C67A1" w14:textId="77777777" w:rsidR="002316D9" w:rsidRDefault="002316D9" w:rsidP="00E44E4A">
      <w:pPr>
        <w:jc w:val="both"/>
        <w:rPr>
          <w:rFonts w:cs="Arial"/>
          <w:i/>
        </w:rPr>
      </w:pPr>
    </w:p>
    <w:p w14:paraId="0DDA111F" w14:textId="77777777" w:rsidR="002316D9" w:rsidRDefault="002316D9" w:rsidP="00E44E4A">
      <w:pPr>
        <w:jc w:val="both"/>
        <w:rPr>
          <w:rFonts w:cs="Arial"/>
          <w:i/>
        </w:rPr>
      </w:pPr>
    </w:p>
    <w:p w14:paraId="10F71916" w14:textId="77777777" w:rsidR="002316D9" w:rsidRDefault="002316D9" w:rsidP="00E44E4A">
      <w:pPr>
        <w:jc w:val="both"/>
        <w:rPr>
          <w:rFonts w:cs="Arial"/>
          <w:i/>
        </w:rPr>
      </w:pPr>
    </w:p>
    <w:p w14:paraId="36D8816A" w14:textId="77777777" w:rsidR="002316D9" w:rsidRDefault="002316D9" w:rsidP="00E44E4A">
      <w:pPr>
        <w:jc w:val="both"/>
        <w:rPr>
          <w:rFonts w:cs="Arial"/>
          <w:i/>
        </w:rPr>
      </w:pPr>
    </w:p>
    <w:p w14:paraId="5F08B8DD" w14:textId="77777777" w:rsidR="002316D9" w:rsidRDefault="002316D9" w:rsidP="00E44E4A">
      <w:pPr>
        <w:jc w:val="both"/>
        <w:rPr>
          <w:rFonts w:cs="Arial"/>
          <w:i/>
        </w:rPr>
      </w:pPr>
    </w:p>
    <w:p w14:paraId="266FC8D4" w14:textId="77777777" w:rsidR="002316D9" w:rsidRDefault="002316D9" w:rsidP="00E44E4A">
      <w:pPr>
        <w:jc w:val="both"/>
        <w:rPr>
          <w:rFonts w:cs="Arial"/>
          <w:i/>
        </w:rPr>
      </w:pPr>
    </w:p>
    <w:p w14:paraId="0482A569" w14:textId="77777777" w:rsidR="002316D9" w:rsidRDefault="002316D9" w:rsidP="00E44E4A">
      <w:pPr>
        <w:jc w:val="both"/>
        <w:rPr>
          <w:rFonts w:cs="Arial"/>
          <w:i/>
        </w:rPr>
      </w:pPr>
    </w:p>
    <w:p w14:paraId="44E1D63F" w14:textId="77777777" w:rsidR="002316D9" w:rsidRDefault="002316D9" w:rsidP="00E44E4A">
      <w:pPr>
        <w:jc w:val="both"/>
        <w:rPr>
          <w:rFonts w:cs="Arial"/>
          <w:i/>
        </w:rPr>
      </w:pPr>
    </w:p>
    <w:p w14:paraId="3B479C59" w14:textId="77777777" w:rsidR="002316D9" w:rsidRDefault="002316D9" w:rsidP="00E44E4A">
      <w:pPr>
        <w:jc w:val="both"/>
        <w:rPr>
          <w:rFonts w:cs="Arial"/>
          <w:i/>
        </w:rPr>
      </w:pPr>
    </w:p>
    <w:p w14:paraId="219E325E" w14:textId="77777777" w:rsidR="002316D9" w:rsidRDefault="002316D9" w:rsidP="00E44E4A">
      <w:pPr>
        <w:jc w:val="both"/>
        <w:rPr>
          <w:rFonts w:cs="Arial"/>
          <w:i/>
        </w:rPr>
      </w:pPr>
    </w:p>
    <w:p w14:paraId="70A35B71" w14:textId="77777777" w:rsidR="002316D9" w:rsidRDefault="002316D9" w:rsidP="00E44E4A">
      <w:pPr>
        <w:jc w:val="both"/>
        <w:rPr>
          <w:rFonts w:cs="Arial"/>
          <w:i/>
        </w:rPr>
      </w:pPr>
    </w:p>
    <w:p w14:paraId="7428D510" w14:textId="77F4A029" w:rsidR="0088672D" w:rsidRDefault="00E44E4A" w:rsidP="002316D9">
      <w:pPr>
        <w:jc w:val="both"/>
        <w:rPr>
          <w:rFonts w:cs="Arial"/>
        </w:rPr>
      </w:pPr>
      <w:r w:rsidRPr="00F77546">
        <w:rPr>
          <w:rFonts w:cs="Arial"/>
          <w:i/>
        </w:rPr>
        <w:lastRenderedPageBreak/>
        <w:t>Ta obrazec s prilog</w:t>
      </w:r>
      <w:r>
        <w:rPr>
          <w:rFonts w:cs="Arial"/>
          <w:i/>
        </w:rPr>
        <w:t>ami so</w:t>
      </w:r>
      <w:r w:rsidRPr="00F77546">
        <w:rPr>
          <w:rFonts w:cs="Arial"/>
          <w:i/>
        </w:rPr>
        <w:t xml:space="preserve"> sestavni del ponudbe, s katero se prijavljamo na razpis za izvedbo javnega naročila. Obrazec </w:t>
      </w:r>
      <w:r>
        <w:rPr>
          <w:rFonts w:cs="Arial"/>
          <w:i/>
        </w:rPr>
        <w:t xml:space="preserve">s prilogami </w:t>
      </w:r>
      <w:r w:rsidRPr="00F77546">
        <w:rPr>
          <w:rFonts w:cs="Arial"/>
          <w:i/>
        </w:rPr>
        <w:t>je tudi sestavni del pogodbe.</w:t>
      </w:r>
    </w:p>
    <w:sectPr w:rsidR="0088672D"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1A3EE8" w14:textId="77777777" w:rsidR="001D75C7" w:rsidRDefault="001D75C7">
      <w:r>
        <w:separator/>
      </w:r>
    </w:p>
  </w:endnote>
  <w:endnote w:type="continuationSeparator" w:id="0">
    <w:p w14:paraId="5E96FAE5" w14:textId="77777777" w:rsidR="001D75C7" w:rsidRDefault="001D7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5FB18" w14:textId="6D35C29B" w:rsidR="0016150A" w:rsidRPr="00E53BFB" w:rsidRDefault="0016150A"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E53BFB">
      <w:rPr>
        <w:rStyle w:val="tevilkastrani"/>
      </w:rPr>
      <w:fldChar w:fldCharType="begin"/>
    </w:r>
    <w:r w:rsidRPr="00E53BFB">
      <w:rPr>
        <w:rStyle w:val="tevilkastrani"/>
      </w:rPr>
      <w:instrText xml:space="preserve"> PAGE </w:instrText>
    </w:r>
    <w:r w:rsidRPr="00E53BFB">
      <w:rPr>
        <w:rStyle w:val="tevilkastrani"/>
      </w:rPr>
      <w:fldChar w:fldCharType="separate"/>
    </w:r>
    <w:r w:rsidR="0077116C">
      <w:rPr>
        <w:rStyle w:val="tevilkastrani"/>
        <w:noProof/>
      </w:rPr>
      <w:t>4</w:t>
    </w:r>
    <w:r w:rsidRPr="00E53BFB">
      <w:rPr>
        <w:rStyle w:val="tevilkastrani"/>
      </w:rPr>
      <w:fldChar w:fldCharType="end"/>
    </w:r>
    <w:r w:rsidRPr="00E53BFB">
      <w:rPr>
        <w:rStyle w:val="tevilkastrani"/>
      </w:rPr>
      <w:t xml:space="preserve"> / </w:t>
    </w:r>
    <w:r w:rsidRPr="00E53BFB">
      <w:rPr>
        <w:rStyle w:val="tevilkastrani"/>
      </w:rPr>
      <w:fldChar w:fldCharType="begin"/>
    </w:r>
    <w:r w:rsidRPr="00E53BFB">
      <w:rPr>
        <w:rStyle w:val="tevilkastrani"/>
      </w:rPr>
      <w:instrText xml:space="preserve"> NUMPAGES </w:instrText>
    </w:r>
    <w:r w:rsidRPr="00E53BFB">
      <w:rPr>
        <w:rStyle w:val="tevilkastrani"/>
      </w:rPr>
      <w:fldChar w:fldCharType="separate"/>
    </w:r>
    <w:r w:rsidR="0077116C">
      <w:rPr>
        <w:rStyle w:val="tevilkastrani"/>
        <w:noProof/>
      </w:rPr>
      <w:t>4</w:t>
    </w:r>
    <w:r w:rsidRPr="00E53BFB">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16150A" w:rsidRPr="00A1445A" w14:paraId="652972FA" w14:textId="77777777" w:rsidTr="00A1445A">
      <w:tc>
        <w:tcPr>
          <w:tcW w:w="4605" w:type="dxa"/>
          <w:shd w:val="clear" w:color="auto" w:fill="auto"/>
        </w:tcPr>
        <w:p w14:paraId="209CA22B" w14:textId="56473A05" w:rsidR="0016150A" w:rsidRPr="005A785E" w:rsidRDefault="0016150A" w:rsidP="002618E0">
          <w:pPr>
            <w:rPr>
              <w:noProof/>
            </w:rPr>
          </w:pPr>
        </w:p>
      </w:tc>
      <w:tc>
        <w:tcPr>
          <w:tcW w:w="4605" w:type="dxa"/>
          <w:shd w:val="clear" w:color="auto" w:fill="auto"/>
        </w:tcPr>
        <w:p w14:paraId="3405FF8C" w14:textId="36DC094E" w:rsidR="0016150A" w:rsidRPr="00A1445A" w:rsidRDefault="0016150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7116C">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7116C">
            <w:rPr>
              <w:rStyle w:val="tevilkastrani"/>
              <w:rFonts w:cs="Arial"/>
              <w:noProof/>
            </w:rPr>
            <w:t>4</w:t>
          </w:r>
          <w:r w:rsidRPr="00A1445A">
            <w:rPr>
              <w:rStyle w:val="tevilkastrani"/>
              <w:rFonts w:cs="Arial"/>
            </w:rPr>
            <w:fldChar w:fldCharType="end"/>
          </w:r>
        </w:p>
      </w:tc>
    </w:tr>
  </w:tbl>
  <w:p w14:paraId="022CC7DA" w14:textId="77777777" w:rsidR="0016150A" w:rsidRPr="00FC6CF0" w:rsidRDefault="0016150A">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9F3FA5" w14:textId="77777777" w:rsidR="001D75C7" w:rsidRDefault="001D75C7">
      <w:r>
        <w:separator/>
      </w:r>
    </w:p>
  </w:footnote>
  <w:footnote w:type="continuationSeparator" w:id="0">
    <w:p w14:paraId="165FB1A4" w14:textId="77777777" w:rsidR="001D75C7" w:rsidRDefault="001D7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Layout w:type="fixed"/>
      <w:tblLook w:val="01E0" w:firstRow="1" w:lastRow="1" w:firstColumn="1" w:lastColumn="1" w:noHBand="0" w:noVBand="0"/>
    </w:tblPr>
    <w:tblGrid>
      <w:gridCol w:w="4039"/>
      <w:gridCol w:w="1418"/>
      <w:gridCol w:w="3775"/>
    </w:tblGrid>
    <w:tr w:rsidR="0016150A" w:rsidRPr="00A1445A" w14:paraId="314529AB" w14:textId="77777777" w:rsidTr="00A04B00">
      <w:tc>
        <w:tcPr>
          <w:tcW w:w="4039" w:type="dxa"/>
          <w:tcBorders>
            <w:bottom w:val="single" w:sz="4" w:space="0" w:color="auto"/>
          </w:tcBorders>
          <w:shd w:val="clear" w:color="auto" w:fill="auto"/>
        </w:tcPr>
        <w:p w14:paraId="00AB3512" w14:textId="77777777" w:rsidR="0016150A" w:rsidRPr="00A04B00" w:rsidRDefault="0016150A" w:rsidP="00A04B00">
          <w:pPr>
            <w:ind w:right="6"/>
            <w:rPr>
              <w:rFonts w:cs="Arial"/>
              <w:b/>
              <w:color w:val="000000"/>
            </w:rPr>
          </w:pPr>
          <w:r w:rsidRPr="00A04B00">
            <w:rPr>
              <w:rFonts w:cs="Arial"/>
              <w:b/>
              <w:color w:val="000000"/>
            </w:rPr>
            <w:t>Zavod Republike Slovenije</w:t>
          </w:r>
        </w:p>
        <w:p w14:paraId="431FB554" w14:textId="77777777" w:rsidR="0016150A" w:rsidRPr="00A04B00" w:rsidRDefault="0016150A" w:rsidP="00A04B00">
          <w:pPr>
            <w:ind w:right="6"/>
            <w:rPr>
              <w:rFonts w:cs="Arial"/>
              <w:b/>
              <w:color w:val="000000"/>
            </w:rPr>
          </w:pPr>
          <w:r w:rsidRPr="00A04B00">
            <w:rPr>
              <w:rFonts w:cs="Arial"/>
              <w:b/>
              <w:color w:val="000000"/>
            </w:rPr>
            <w:t>za blagovne rezerve</w:t>
          </w:r>
        </w:p>
        <w:p w14:paraId="327C1D6D" w14:textId="77777777" w:rsidR="0016150A" w:rsidRPr="00A04B00" w:rsidRDefault="0016150A" w:rsidP="00A04B00">
          <w:pPr>
            <w:ind w:right="6"/>
            <w:rPr>
              <w:rFonts w:cs="Arial"/>
              <w:color w:val="000000"/>
              <w:spacing w:val="-2"/>
            </w:rPr>
          </w:pPr>
        </w:p>
        <w:p w14:paraId="5E81AF98" w14:textId="77777777" w:rsidR="0016150A" w:rsidRPr="00C0552D" w:rsidRDefault="0016150A" w:rsidP="00A1445A">
          <w:pPr>
            <w:ind w:right="6"/>
            <w:jc w:val="both"/>
            <w:rPr>
              <w:rFonts w:cs="Arial"/>
              <w:color w:val="000000"/>
              <w:spacing w:val="-2"/>
            </w:rPr>
          </w:pPr>
          <w:r w:rsidRPr="00C0552D">
            <w:rPr>
              <w:rFonts w:cs="Arial"/>
              <w:color w:val="000000"/>
              <w:spacing w:val="-2"/>
            </w:rPr>
            <w:t>Dunajska cesta 106, SI-1000 Ljubljana</w:t>
          </w:r>
        </w:p>
        <w:p w14:paraId="303A419F" w14:textId="77777777" w:rsidR="0016150A" w:rsidRPr="00C0552D" w:rsidRDefault="0016150A"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5F43DB7" w14:textId="77777777" w:rsidR="0016150A" w:rsidRPr="00A1445A" w:rsidRDefault="0016150A" w:rsidP="00A1445A">
          <w:pPr>
            <w:jc w:val="center"/>
            <w:rPr>
              <w:rFonts w:cs="Arial"/>
              <w:color w:val="000000"/>
            </w:rPr>
          </w:pPr>
          <w:r w:rsidRPr="00A1445A">
            <w:rPr>
              <w:rFonts w:cs="Arial"/>
              <w:noProof/>
              <w:color w:val="000000"/>
            </w:rPr>
            <w:drawing>
              <wp:inline distT="0" distB="0" distL="0" distR="0" wp14:anchorId="5CA32394" wp14:editId="7998DEF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5F05DDC" w14:textId="77777777" w:rsidR="0016150A" w:rsidRDefault="0016150A"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314DAC98" w14:textId="77777777" w:rsidR="0016150A" w:rsidRPr="00A1445A" w:rsidRDefault="0016150A"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00102571" w:rsidRPr="00465527">
              <w:rPr>
                <w:rStyle w:val="Hiperpovezava"/>
                <w:rFonts w:cs="Arial"/>
                <w:sz w:val="20"/>
                <w:szCs w:val="20"/>
              </w:rPr>
              <w:t>info@dbr.si</w:t>
            </w:r>
          </w:hyperlink>
        </w:p>
        <w:p w14:paraId="0BE31DBC" w14:textId="77777777" w:rsidR="0016150A" w:rsidRDefault="0016150A"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00102571" w:rsidRPr="00465527">
              <w:rPr>
                <w:rStyle w:val="Hiperpovezava"/>
                <w:rFonts w:cs="Arial"/>
                <w:sz w:val="20"/>
                <w:szCs w:val="20"/>
              </w:rPr>
              <w:t>www.dbr.si</w:t>
            </w:r>
          </w:hyperlink>
        </w:p>
        <w:p w14:paraId="22F878F6" w14:textId="77777777" w:rsidR="006D261C" w:rsidRPr="00A1445A" w:rsidRDefault="006D261C" w:rsidP="00A04B00">
          <w:pPr>
            <w:tabs>
              <w:tab w:val="left" w:pos="1309"/>
            </w:tabs>
            <w:rPr>
              <w:rFonts w:cs="Arial"/>
              <w:color w:val="000000"/>
              <w:sz w:val="20"/>
              <w:szCs w:val="20"/>
            </w:rPr>
          </w:pPr>
        </w:p>
      </w:tc>
    </w:tr>
    <w:tr w:rsidR="0016150A" w:rsidRPr="0070419E" w14:paraId="3D22D01A" w14:textId="77777777" w:rsidTr="00A04B00">
      <w:tc>
        <w:tcPr>
          <w:tcW w:w="4039" w:type="dxa"/>
          <w:tcBorders>
            <w:top w:val="single" w:sz="4" w:space="0" w:color="auto"/>
          </w:tcBorders>
          <w:shd w:val="clear" w:color="auto" w:fill="auto"/>
        </w:tcPr>
        <w:p w14:paraId="455C56B8" w14:textId="1B48A52B" w:rsidR="0016150A" w:rsidRPr="0070419E" w:rsidRDefault="0070419E" w:rsidP="00A1445A">
          <w:pPr>
            <w:ind w:right="6"/>
            <w:jc w:val="both"/>
            <w:rPr>
              <w:rFonts w:cs="Arial"/>
              <w:color w:val="000000"/>
              <w:sz w:val="16"/>
              <w:szCs w:val="16"/>
            </w:rPr>
          </w:pPr>
          <w:r w:rsidRPr="0070419E">
            <w:rPr>
              <w:rFonts w:cs="Arial"/>
              <w:color w:val="000000"/>
              <w:sz w:val="16"/>
              <w:szCs w:val="16"/>
            </w:rPr>
            <w:t>ODPRTI POSTOPEK</w:t>
          </w:r>
          <w:r w:rsidR="004F1673">
            <w:rPr>
              <w:rFonts w:cs="Arial"/>
              <w:color w:val="000000"/>
              <w:sz w:val="16"/>
              <w:szCs w:val="16"/>
            </w:rPr>
            <w:t xml:space="preserve"> - GRADNJA</w:t>
          </w:r>
        </w:p>
      </w:tc>
      <w:tc>
        <w:tcPr>
          <w:tcW w:w="1418" w:type="dxa"/>
          <w:tcBorders>
            <w:top w:val="single" w:sz="4" w:space="0" w:color="auto"/>
          </w:tcBorders>
          <w:shd w:val="clear" w:color="auto" w:fill="auto"/>
        </w:tcPr>
        <w:p w14:paraId="0277A345" w14:textId="77777777" w:rsidR="0016150A" w:rsidRPr="0070419E" w:rsidRDefault="0016150A" w:rsidP="00C0552D">
          <w:pPr>
            <w:rPr>
              <w:rFonts w:cs="Arial"/>
              <w:color w:val="000000"/>
              <w:sz w:val="16"/>
              <w:szCs w:val="16"/>
            </w:rPr>
          </w:pPr>
        </w:p>
      </w:tc>
      <w:tc>
        <w:tcPr>
          <w:tcW w:w="3775" w:type="dxa"/>
          <w:tcBorders>
            <w:top w:val="single" w:sz="4" w:space="0" w:color="auto"/>
          </w:tcBorders>
          <w:shd w:val="clear" w:color="auto" w:fill="auto"/>
        </w:tcPr>
        <w:p w14:paraId="42BF3A0D" w14:textId="1DF06E95" w:rsidR="0016150A" w:rsidRPr="0070419E" w:rsidRDefault="0016150A" w:rsidP="00EB6BDA">
          <w:pPr>
            <w:pStyle w:val="Telobesedila"/>
            <w:jc w:val="right"/>
            <w:rPr>
              <w:rFonts w:cs="Arial"/>
              <w:sz w:val="16"/>
              <w:szCs w:val="16"/>
            </w:rPr>
          </w:pPr>
          <w:r w:rsidRPr="0070419E">
            <w:rPr>
              <w:rFonts w:cs="Arial"/>
              <w:sz w:val="16"/>
              <w:szCs w:val="16"/>
            </w:rPr>
            <w:t xml:space="preserve">OBR – </w:t>
          </w:r>
          <w:r w:rsidR="0033223E" w:rsidRPr="0070419E">
            <w:rPr>
              <w:rFonts w:cs="Arial"/>
              <w:sz w:val="16"/>
              <w:szCs w:val="16"/>
            </w:rPr>
            <w:t>2.</w:t>
          </w:r>
          <w:r w:rsidR="00EB6BDA" w:rsidRPr="0070419E">
            <w:rPr>
              <w:rFonts w:cs="Arial"/>
              <w:sz w:val="16"/>
              <w:szCs w:val="16"/>
            </w:rPr>
            <w:t>18</w:t>
          </w:r>
        </w:p>
      </w:tc>
    </w:tr>
  </w:tbl>
  <w:p w14:paraId="7B965BF2" w14:textId="77777777" w:rsidR="0016150A" w:rsidRPr="00FC6CF0" w:rsidRDefault="0016150A" w:rsidP="00001218">
    <w:pPr>
      <w:pStyle w:val="Glava"/>
      <w:rPr>
        <w:rFonts w:cs="Arial"/>
        <w:sz w:val="2"/>
        <w:szCs w:val="2"/>
      </w:rPr>
    </w:pPr>
  </w:p>
  <w:p w14:paraId="52523F56" w14:textId="77777777" w:rsidR="0016150A" w:rsidRPr="00FC6CF0" w:rsidRDefault="0016150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3142B"/>
    <w:multiLevelType w:val="multilevel"/>
    <w:tmpl w:val="F7563E5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C72FEB"/>
    <w:multiLevelType w:val="multilevel"/>
    <w:tmpl w:val="EA1CF82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EC645F"/>
    <w:multiLevelType w:val="hybridMultilevel"/>
    <w:tmpl w:val="B8A4F130"/>
    <w:lvl w:ilvl="0" w:tplc="C3CE4B10">
      <w:start w:val="1"/>
      <w:numFmt w:val="bullet"/>
      <w:lvlText w:val=""/>
      <w:lvlJc w:val="left"/>
      <w:pPr>
        <w:ind w:left="720" w:hanging="360"/>
      </w:pPr>
      <w:rPr>
        <w:rFonts w:ascii="Symbol" w:hAnsi="Symbol" w:hint="default"/>
        <w:u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6174705"/>
    <w:multiLevelType w:val="hybridMultilevel"/>
    <w:tmpl w:val="B1241DB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 w15:restartNumberingAfterBreak="0">
    <w:nsid w:val="09E8357D"/>
    <w:multiLevelType w:val="multilevel"/>
    <w:tmpl w:val="F7563E5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F5E3305"/>
    <w:multiLevelType w:val="hybridMultilevel"/>
    <w:tmpl w:val="8F3C7F20"/>
    <w:lvl w:ilvl="0" w:tplc="81F2A41E">
      <w:start w:val="1"/>
      <w:numFmt w:val="bullet"/>
      <w:lvlText w:val="-"/>
      <w:lvlJc w:val="left"/>
      <w:pPr>
        <w:ind w:left="360" w:hanging="360"/>
      </w:pPr>
      <w:rPr>
        <w:rFonts w:ascii="Trebuchet MS" w:eastAsia="Times New Roman" w:hAnsi="Trebuchet MS" w:cs="Times New Roman"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FF67EE9"/>
    <w:multiLevelType w:val="hybridMultilevel"/>
    <w:tmpl w:val="F2E4B18E"/>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3176B7"/>
    <w:multiLevelType w:val="multilevel"/>
    <w:tmpl w:val="38DEF08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7A59E1"/>
    <w:multiLevelType w:val="hybridMultilevel"/>
    <w:tmpl w:val="59FEBB70"/>
    <w:lvl w:ilvl="0" w:tplc="C3CE4B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BF0B36"/>
    <w:multiLevelType w:val="hybridMultilevel"/>
    <w:tmpl w:val="6BB6A130"/>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CE51C7"/>
    <w:multiLevelType w:val="hybridMultilevel"/>
    <w:tmpl w:val="FA62486E"/>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3" w15:restartNumberingAfterBreak="0">
    <w:nsid w:val="21C702EA"/>
    <w:multiLevelType w:val="multilevel"/>
    <w:tmpl w:val="DEE474A0"/>
    <w:lvl w:ilvl="0">
      <w:start w:val="4"/>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17E689A"/>
    <w:multiLevelType w:val="hybridMultilevel"/>
    <w:tmpl w:val="6270D26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344E49C8"/>
    <w:multiLevelType w:val="hybridMultilevel"/>
    <w:tmpl w:val="873A31E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4653D98"/>
    <w:multiLevelType w:val="hybridMultilevel"/>
    <w:tmpl w:val="3D0C4E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624350C"/>
    <w:multiLevelType w:val="hybridMultilevel"/>
    <w:tmpl w:val="87DEC9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C8F6844"/>
    <w:multiLevelType w:val="hybridMultilevel"/>
    <w:tmpl w:val="72189E8C"/>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9" w15:restartNumberingAfterBreak="0">
    <w:nsid w:val="3D5A54D5"/>
    <w:multiLevelType w:val="hybridMultilevel"/>
    <w:tmpl w:val="14160D54"/>
    <w:lvl w:ilvl="0" w:tplc="AC909260">
      <w:numFmt w:val="bullet"/>
      <w:pStyle w:val="StyleBulletedSymbolsymbol155ptBlack1"/>
      <w:lvlText w:val=""/>
      <w:lvlJc w:val="left"/>
      <w:pPr>
        <w:tabs>
          <w:tab w:val="num" w:pos="360"/>
        </w:tabs>
        <w:ind w:left="360" w:hanging="360"/>
      </w:pPr>
      <w:rPr>
        <w:rFonts w:ascii="Symbol" w:hAnsi="Symbol" w:cs="Times New Roman" w:hint="default"/>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8D10A6"/>
    <w:multiLevelType w:val="hybridMultilevel"/>
    <w:tmpl w:val="860A90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3240460"/>
    <w:multiLevelType w:val="hybridMultilevel"/>
    <w:tmpl w:val="6AF018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915D6A"/>
    <w:multiLevelType w:val="hybridMultilevel"/>
    <w:tmpl w:val="C7663FA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7060308"/>
    <w:multiLevelType w:val="hybridMultilevel"/>
    <w:tmpl w:val="07FEE2DE"/>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A170669"/>
    <w:multiLevelType w:val="multilevel"/>
    <w:tmpl w:val="F7563E5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5C8291C"/>
    <w:multiLevelType w:val="hybridMultilevel"/>
    <w:tmpl w:val="C83C4072"/>
    <w:lvl w:ilvl="0" w:tplc="C3CE4B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302512"/>
    <w:multiLevelType w:val="hybridMultilevel"/>
    <w:tmpl w:val="A18A92D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C045000"/>
    <w:multiLevelType w:val="multilevel"/>
    <w:tmpl w:val="22486530"/>
    <w:lvl w:ilvl="0">
      <w:start w:val="4"/>
      <w:numFmt w:val="decimal"/>
      <w:lvlText w:val="%1"/>
      <w:lvlJc w:val="left"/>
      <w:pPr>
        <w:ind w:left="360" w:hanging="360"/>
      </w:pPr>
      <w:rPr>
        <w:rFonts w:hint="default"/>
      </w:rPr>
    </w:lvl>
    <w:lvl w:ilvl="1">
      <w:start w:val="7"/>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60084B86"/>
    <w:multiLevelType w:val="hybridMultilevel"/>
    <w:tmpl w:val="2938A3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6E24ACB"/>
    <w:multiLevelType w:val="hybridMultilevel"/>
    <w:tmpl w:val="2CD440F4"/>
    <w:lvl w:ilvl="0" w:tplc="62B2A68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4E6687"/>
    <w:multiLevelType w:val="hybridMultilevel"/>
    <w:tmpl w:val="1D94126A"/>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0C171A0"/>
    <w:multiLevelType w:val="hybridMultilevel"/>
    <w:tmpl w:val="6314743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0E26EA9"/>
    <w:multiLevelType w:val="hybridMultilevel"/>
    <w:tmpl w:val="44ACD4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BD6556"/>
    <w:multiLevelType w:val="multilevel"/>
    <w:tmpl w:val="FEC203C2"/>
    <w:lvl w:ilvl="0">
      <w:start w:val="1"/>
      <w:numFmt w:val="decimal"/>
      <w:lvlText w:val="%1."/>
      <w:lvlJc w:val="left"/>
      <w:pPr>
        <w:ind w:left="360" w:hanging="360"/>
      </w:pPr>
      <w:rPr>
        <w:rFonts w:hint="default"/>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49C59B3"/>
    <w:multiLevelType w:val="hybridMultilevel"/>
    <w:tmpl w:val="12406C0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66266F6"/>
    <w:multiLevelType w:val="hybridMultilevel"/>
    <w:tmpl w:val="441EBA1C"/>
    <w:lvl w:ilvl="0" w:tplc="0424000F">
      <w:start w:val="1"/>
      <w:numFmt w:val="decimal"/>
      <w:lvlText w:val="%1."/>
      <w:lvlJc w:val="left"/>
      <w:pPr>
        <w:tabs>
          <w:tab w:val="num" w:pos="928"/>
        </w:tabs>
        <w:ind w:left="928"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B4715E9"/>
    <w:multiLevelType w:val="hybridMultilevel"/>
    <w:tmpl w:val="956CD97E"/>
    <w:lvl w:ilvl="0" w:tplc="04240001">
      <w:start w:val="1"/>
      <w:numFmt w:val="bullet"/>
      <w:lvlText w:val=""/>
      <w:lvlJc w:val="left"/>
      <w:pPr>
        <w:ind w:left="2853" w:hanging="360"/>
      </w:pPr>
      <w:rPr>
        <w:rFonts w:ascii="Symbol" w:hAnsi="Symbol" w:hint="default"/>
      </w:rPr>
    </w:lvl>
    <w:lvl w:ilvl="1" w:tplc="04240003" w:tentative="1">
      <w:start w:val="1"/>
      <w:numFmt w:val="bullet"/>
      <w:lvlText w:val="o"/>
      <w:lvlJc w:val="left"/>
      <w:pPr>
        <w:ind w:left="3573" w:hanging="360"/>
      </w:pPr>
      <w:rPr>
        <w:rFonts w:ascii="Courier New" w:hAnsi="Courier New" w:cs="Courier New" w:hint="default"/>
      </w:rPr>
    </w:lvl>
    <w:lvl w:ilvl="2" w:tplc="04240005" w:tentative="1">
      <w:start w:val="1"/>
      <w:numFmt w:val="bullet"/>
      <w:lvlText w:val=""/>
      <w:lvlJc w:val="left"/>
      <w:pPr>
        <w:ind w:left="4293" w:hanging="360"/>
      </w:pPr>
      <w:rPr>
        <w:rFonts w:ascii="Wingdings" w:hAnsi="Wingdings" w:hint="default"/>
      </w:rPr>
    </w:lvl>
    <w:lvl w:ilvl="3" w:tplc="04240001" w:tentative="1">
      <w:start w:val="1"/>
      <w:numFmt w:val="bullet"/>
      <w:lvlText w:val=""/>
      <w:lvlJc w:val="left"/>
      <w:pPr>
        <w:ind w:left="5013" w:hanging="360"/>
      </w:pPr>
      <w:rPr>
        <w:rFonts w:ascii="Symbol" w:hAnsi="Symbol" w:hint="default"/>
      </w:rPr>
    </w:lvl>
    <w:lvl w:ilvl="4" w:tplc="04240003" w:tentative="1">
      <w:start w:val="1"/>
      <w:numFmt w:val="bullet"/>
      <w:lvlText w:val="o"/>
      <w:lvlJc w:val="left"/>
      <w:pPr>
        <w:ind w:left="5733" w:hanging="360"/>
      </w:pPr>
      <w:rPr>
        <w:rFonts w:ascii="Courier New" w:hAnsi="Courier New" w:cs="Courier New" w:hint="default"/>
      </w:rPr>
    </w:lvl>
    <w:lvl w:ilvl="5" w:tplc="04240005" w:tentative="1">
      <w:start w:val="1"/>
      <w:numFmt w:val="bullet"/>
      <w:lvlText w:val=""/>
      <w:lvlJc w:val="left"/>
      <w:pPr>
        <w:ind w:left="6453" w:hanging="360"/>
      </w:pPr>
      <w:rPr>
        <w:rFonts w:ascii="Wingdings" w:hAnsi="Wingdings" w:hint="default"/>
      </w:rPr>
    </w:lvl>
    <w:lvl w:ilvl="6" w:tplc="04240001" w:tentative="1">
      <w:start w:val="1"/>
      <w:numFmt w:val="bullet"/>
      <w:lvlText w:val=""/>
      <w:lvlJc w:val="left"/>
      <w:pPr>
        <w:ind w:left="7173" w:hanging="360"/>
      </w:pPr>
      <w:rPr>
        <w:rFonts w:ascii="Symbol" w:hAnsi="Symbol" w:hint="default"/>
      </w:rPr>
    </w:lvl>
    <w:lvl w:ilvl="7" w:tplc="04240003" w:tentative="1">
      <w:start w:val="1"/>
      <w:numFmt w:val="bullet"/>
      <w:lvlText w:val="o"/>
      <w:lvlJc w:val="left"/>
      <w:pPr>
        <w:ind w:left="7893" w:hanging="360"/>
      </w:pPr>
      <w:rPr>
        <w:rFonts w:ascii="Courier New" w:hAnsi="Courier New" w:cs="Courier New" w:hint="default"/>
      </w:rPr>
    </w:lvl>
    <w:lvl w:ilvl="8" w:tplc="04240005" w:tentative="1">
      <w:start w:val="1"/>
      <w:numFmt w:val="bullet"/>
      <w:lvlText w:val=""/>
      <w:lvlJc w:val="left"/>
      <w:pPr>
        <w:ind w:left="8613" w:hanging="360"/>
      </w:pPr>
      <w:rPr>
        <w:rFonts w:ascii="Wingdings" w:hAnsi="Wingdings" w:hint="default"/>
      </w:rPr>
    </w:lvl>
  </w:abstractNum>
  <w:abstractNum w:abstractNumId="37" w15:restartNumberingAfterBreak="0">
    <w:nsid w:val="7C726613"/>
    <w:multiLevelType w:val="hybridMultilevel"/>
    <w:tmpl w:val="9F52840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2105223721">
    <w:abstractNumId w:val="6"/>
  </w:num>
  <w:num w:numId="2" w16cid:durableId="272127856">
    <w:abstractNumId w:val="1"/>
  </w:num>
  <w:num w:numId="3" w16cid:durableId="18433010">
    <w:abstractNumId w:val="36"/>
  </w:num>
  <w:num w:numId="4" w16cid:durableId="2027167653">
    <w:abstractNumId w:val="4"/>
  </w:num>
  <w:num w:numId="5" w16cid:durableId="1434548391">
    <w:abstractNumId w:val="20"/>
  </w:num>
  <w:num w:numId="6" w16cid:durableId="609237112">
    <w:abstractNumId w:val="18"/>
  </w:num>
  <w:num w:numId="7" w16cid:durableId="170073612">
    <w:abstractNumId w:val="14"/>
  </w:num>
  <w:num w:numId="8" w16cid:durableId="380715317">
    <w:abstractNumId w:val="30"/>
  </w:num>
  <w:num w:numId="9" w16cid:durableId="233315758">
    <w:abstractNumId w:val="9"/>
  </w:num>
  <w:num w:numId="10" w16cid:durableId="298343948">
    <w:abstractNumId w:val="12"/>
  </w:num>
  <w:num w:numId="11" w16cid:durableId="1286232702">
    <w:abstractNumId w:val="35"/>
  </w:num>
  <w:num w:numId="12" w16cid:durableId="1423792777">
    <w:abstractNumId w:val="32"/>
  </w:num>
  <w:num w:numId="13" w16cid:durableId="2087913778">
    <w:abstractNumId w:val="33"/>
  </w:num>
  <w:num w:numId="14" w16cid:durableId="649363244">
    <w:abstractNumId w:val="7"/>
  </w:num>
  <w:num w:numId="15" w16cid:durableId="1921480173">
    <w:abstractNumId w:val="26"/>
  </w:num>
  <w:num w:numId="16" w16cid:durableId="1518035962">
    <w:abstractNumId w:val="24"/>
  </w:num>
  <w:num w:numId="17" w16cid:durableId="1629967831">
    <w:abstractNumId w:val="21"/>
  </w:num>
  <w:num w:numId="18" w16cid:durableId="43867698">
    <w:abstractNumId w:val="2"/>
  </w:num>
  <w:num w:numId="19" w16cid:durableId="254872536">
    <w:abstractNumId w:val="13"/>
  </w:num>
  <w:num w:numId="20" w16cid:durableId="1504205106">
    <w:abstractNumId w:val="27"/>
  </w:num>
  <w:num w:numId="21" w16cid:durableId="1864709874">
    <w:abstractNumId w:val="16"/>
  </w:num>
  <w:num w:numId="22" w16cid:durableId="534194348">
    <w:abstractNumId w:val="19"/>
  </w:num>
  <w:num w:numId="23" w16cid:durableId="1659844129">
    <w:abstractNumId w:val="0"/>
  </w:num>
  <w:num w:numId="24" w16cid:durableId="570123575">
    <w:abstractNumId w:val="5"/>
  </w:num>
  <w:num w:numId="25" w16cid:durableId="421150240">
    <w:abstractNumId w:val="28"/>
  </w:num>
  <w:num w:numId="26" w16cid:durableId="551817822">
    <w:abstractNumId w:val="23"/>
  </w:num>
  <w:num w:numId="27" w16cid:durableId="657881201">
    <w:abstractNumId w:val="11"/>
  </w:num>
  <w:num w:numId="28" w16cid:durableId="604390962">
    <w:abstractNumId w:val="25"/>
  </w:num>
  <w:num w:numId="29" w16cid:durableId="1814784509">
    <w:abstractNumId w:val="10"/>
  </w:num>
  <w:num w:numId="30" w16cid:durableId="1930113836">
    <w:abstractNumId w:val="3"/>
  </w:num>
  <w:num w:numId="31" w16cid:durableId="1949199120">
    <w:abstractNumId w:val="17"/>
  </w:num>
  <w:num w:numId="32" w16cid:durableId="1736079559">
    <w:abstractNumId w:val="22"/>
  </w:num>
  <w:num w:numId="33" w16cid:durableId="1261836264">
    <w:abstractNumId w:val="15"/>
  </w:num>
  <w:num w:numId="34" w16cid:durableId="177281676">
    <w:abstractNumId w:val="31"/>
  </w:num>
  <w:num w:numId="35" w16cid:durableId="2124618073">
    <w:abstractNumId w:val="34"/>
  </w:num>
  <w:num w:numId="36" w16cid:durableId="1552351516">
    <w:abstractNumId w:val="37"/>
  </w:num>
  <w:num w:numId="37" w16cid:durableId="2110200673">
    <w:abstractNumId w:val="8"/>
  </w:num>
  <w:num w:numId="38" w16cid:durableId="1612470579">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13B00"/>
    <w:rsid w:val="000144C8"/>
    <w:rsid w:val="000158D7"/>
    <w:rsid w:val="00015B5A"/>
    <w:rsid w:val="000243EF"/>
    <w:rsid w:val="00026713"/>
    <w:rsid w:val="0003231F"/>
    <w:rsid w:val="00033DA0"/>
    <w:rsid w:val="00036A6D"/>
    <w:rsid w:val="000412BC"/>
    <w:rsid w:val="00041EB9"/>
    <w:rsid w:val="00042D0E"/>
    <w:rsid w:val="00046CE2"/>
    <w:rsid w:val="0005065F"/>
    <w:rsid w:val="000514AE"/>
    <w:rsid w:val="00056ED6"/>
    <w:rsid w:val="000576FB"/>
    <w:rsid w:val="00065CBC"/>
    <w:rsid w:val="00073A42"/>
    <w:rsid w:val="00085016"/>
    <w:rsid w:val="00096243"/>
    <w:rsid w:val="00096BE4"/>
    <w:rsid w:val="000C23A5"/>
    <w:rsid w:val="000C4583"/>
    <w:rsid w:val="000D33E4"/>
    <w:rsid w:val="000D525A"/>
    <w:rsid w:val="000D76C2"/>
    <w:rsid w:val="000E1875"/>
    <w:rsid w:val="000E37C2"/>
    <w:rsid w:val="000E41E1"/>
    <w:rsid w:val="000E7050"/>
    <w:rsid w:val="000F4BAD"/>
    <w:rsid w:val="00101B68"/>
    <w:rsid w:val="00102571"/>
    <w:rsid w:val="00105A69"/>
    <w:rsid w:val="00111E0A"/>
    <w:rsid w:val="00114401"/>
    <w:rsid w:val="00122A8A"/>
    <w:rsid w:val="0012533E"/>
    <w:rsid w:val="001314C1"/>
    <w:rsid w:val="001352C1"/>
    <w:rsid w:val="0014021F"/>
    <w:rsid w:val="00143927"/>
    <w:rsid w:val="00144B8D"/>
    <w:rsid w:val="00155DD7"/>
    <w:rsid w:val="0016150A"/>
    <w:rsid w:val="00166414"/>
    <w:rsid w:val="00170DA4"/>
    <w:rsid w:val="00172007"/>
    <w:rsid w:val="0017296F"/>
    <w:rsid w:val="00174BFE"/>
    <w:rsid w:val="00175418"/>
    <w:rsid w:val="00183318"/>
    <w:rsid w:val="001A192F"/>
    <w:rsid w:val="001A7BD0"/>
    <w:rsid w:val="001B2275"/>
    <w:rsid w:val="001C0941"/>
    <w:rsid w:val="001D16E0"/>
    <w:rsid w:val="001D6863"/>
    <w:rsid w:val="001D694D"/>
    <w:rsid w:val="001D75C7"/>
    <w:rsid w:val="001E6CD7"/>
    <w:rsid w:val="001F6F0F"/>
    <w:rsid w:val="001F74FE"/>
    <w:rsid w:val="001F77B0"/>
    <w:rsid w:val="0020233B"/>
    <w:rsid w:val="00203CC9"/>
    <w:rsid w:val="00212DA5"/>
    <w:rsid w:val="00213ABA"/>
    <w:rsid w:val="00213CCB"/>
    <w:rsid w:val="00226A7B"/>
    <w:rsid w:val="00227FB0"/>
    <w:rsid w:val="002316D9"/>
    <w:rsid w:val="00231CFA"/>
    <w:rsid w:val="00235102"/>
    <w:rsid w:val="00235E41"/>
    <w:rsid w:val="002413BB"/>
    <w:rsid w:val="00241698"/>
    <w:rsid w:val="00251D3F"/>
    <w:rsid w:val="0025350B"/>
    <w:rsid w:val="002618E0"/>
    <w:rsid w:val="00263BEF"/>
    <w:rsid w:val="002711AE"/>
    <w:rsid w:val="00273761"/>
    <w:rsid w:val="00277706"/>
    <w:rsid w:val="00283EE6"/>
    <w:rsid w:val="00285A1F"/>
    <w:rsid w:val="00285B81"/>
    <w:rsid w:val="00287917"/>
    <w:rsid w:val="002969CD"/>
    <w:rsid w:val="002A6A46"/>
    <w:rsid w:val="002B12FD"/>
    <w:rsid w:val="002B28E0"/>
    <w:rsid w:val="002C2925"/>
    <w:rsid w:val="002D6A3C"/>
    <w:rsid w:val="002E1329"/>
    <w:rsid w:val="002E2FD3"/>
    <w:rsid w:val="002E6B63"/>
    <w:rsid w:val="002F0041"/>
    <w:rsid w:val="002F37F7"/>
    <w:rsid w:val="002F4378"/>
    <w:rsid w:val="002F68A9"/>
    <w:rsid w:val="002F777E"/>
    <w:rsid w:val="00301033"/>
    <w:rsid w:val="00312956"/>
    <w:rsid w:val="00315EE6"/>
    <w:rsid w:val="0031652B"/>
    <w:rsid w:val="0031701F"/>
    <w:rsid w:val="00324C4C"/>
    <w:rsid w:val="00325D8B"/>
    <w:rsid w:val="00326834"/>
    <w:rsid w:val="0033015D"/>
    <w:rsid w:val="0033223E"/>
    <w:rsid w:val="0033477F"/>
    <w:rsid w:val="0035043A"/>
    <w:rsid w:val="00355496"/>
    <w:rsid w:val="00367250"/>
    <w:rsid w:val="00370866"/>
    <w:rsid w:val="0037231D"/>
    <w:rsid w:val="0037290D"/>
    <w:rsid w:val="003804FF"/>
    <w:rsid w:val="00385860"/>
    <w:rsid w:val="00395F0D"/>
    <w:rsid w:val="003A05A3"/>
    <w:rsid w:val="003B2186"/>
    <w:rsid w:val="003B31CD"/>
    <w:rsid w:val="003B36FC"/>
    <w:rsid w:val="003C0B6A"/>
    <w:rsid w:val="003C485B"/>
    <w:rsid w:val="003D1272"/>
    <w:rsid w:val="003E3DDB"/>
    <w:rsid w:val="003E4CFC"/>
    <w:rsid w:val="003E5C55"/>
    <w:rsid w:val="003F0DE7"/>
    <w:rsid w:val="003F4DE6"/>
    <w:rsid w:val="00406373"/>
    <w:rsid w:val="00410EB0"/>
    <w:rsid w:val="0041174E"/>
    <w:rsid w:val="004121B1"/>
    <w:rsid w:val="00412C32"/>
    <w:rsid w:val="00432BF7"/>
    <w:rsid w:val="0043532D"/>
    <w:rsid w:val="00443745"/>
    <w:rsid w:val="00443F58"/>
    <w:rsid w:val="00445049"/>
    <w:rsid w:val="00452086"/>
    <w:rsid w:val="004527D6"/>
    <w:rsid w:val="00453B08"/>
    <w:rsid w:val="00455EB9"/>
    <w:rsid w:val="004720C5"/>
    <w:rsid w:val="0047643E"/>
    <w:rsid w:val="004801D0"/>
    <w:rsid w:val="00485194"/>
    <w:rsid w:val="00486F2A"/>
    <w:rsid w:val="004A0508"/>
    <w:rsid w:val="004A2D77"/>
    <w:rsid w:val="004B065E"/>
    <w:rsid w:val="004C77B4"/>
    <w:rsid w:val="004D3D31"/>
    <w:rsid w:val="004D408D"/>
    <w:rsid w:val="004D572F"/>
    <w:rsid w:val="004D6B75"/>
    <w:rsid w:val="004E5156"/>
    <w:rsid w:val="004F1673"/>
    <w:rsid w:val="004F7C1C"/>
    <w:rsid w:val="0051745B"/>
    <w:rsid w:val="005255EB"/>
    <w:rsid w:val="005316C0"/>
    <w:rsid w:val="00531B43"/>
    <w:rsid w:val="00537622"/>
    <w:rsid w:val="005507BF"/>
    <w:rsid w:val="00550916"/>
    <w:rsid w:val="005608A6"/>
    <w:rsid w:val="005618F6"/>
    <w:rsid w:val="005724B4"/>
    <w:rsid w:val="005753D9"/>
    <w:rsid w:val="00581E6C"/>
    <w:rsid w:val="00582831"/>
    <w:rsid w:val="00582BC0"/>
    <w:rsid w:val="0058399F"/>
    <w:rsid w:val="005A32F3"/>
    <w:rsid w:val="005A76F8"/>
    <w:rsid w:val="005A785E"/>
    <w:rsid w:val="005B253B"/>
    <w:rsid w:val="005B34F0"/>
    <w:rsid w:val="005B35E7"/>
    <w:rsid w:val="005B3910"/>
    <w:rsid w:val="005C4C41"/>
    <w:rsid w:val="005C71B5"/>
    <w:rsid w:val="005C7677"/>
    <w:rsid w:val="005C7E8F"/>
    <w:rsid w:val="005D0B1D"/>
    <w:rsid w:val="005D49F4"/>
    <w:rsid w:val="005D7E01"/>
    <w:rsid w:val="005E7B70"/>
    <w:rsid w:val="005E7E0B"/>
    <w:rsid w:val="005F1763"/>
    <w:rsid w:val="005F18A6"/>
    <w:rsid w:val="005F638A"/>
    <w:rsid w:val="005F751D"/>
    <w:rsid w:val="006110C9"/>
    <w:rsid w:val="0061133D"/>
    <w:rsid w:val="00612663"/>
    <w:rsid w:val="006163B7"/>
    <w:rsid w:val="006164A0"/>
    <w:rsid w:val="006315C1"/>
    <w:rsid w:val="00642D0A"/>
    <w:rsid w:val="006443BB"/>
    <w:rsid w:val="00645C35"/>
    <w:rsid w:val="00650E28"/>
    <w:rsid w:val="0065152F"/>
    <w:rsid w:val="00662D8F"/>
    <w:rsid w:val="0066332D"/>
    <w:rsid w:val="00670A28"/>
    <w:rsid w:val="00670D1D"/>
    <w:rsid w:val="00672EF9"/>
    <w:rsid w:val="00676235"/>
    <w:rsid w:val="006776D7"/>
    <w:rsid w:val="006900BE"/>
    <w:rsid w:val="00692593"/>
    <w:rsid w:val="006A1C95"/>
    <w:rsid w:val="006C2606"/>
    <w:rsid w:val="006C4C17"/>
    <w:rsid w:val="006D261C"/>
    <w:rsid w:val="006D3E51"/>
    <w:rsid w:val="006D59F7"/>
    <w:rsid w:val="006E1E9F"/>
    <w:rsid w:val="006E377F"/>
    <w:rsid w:val="006E72B2"/>
    <w:rsid w:val="006F35CB"/>
    <w:rsid w:val="006F44F5"/>
    <w:rsid w:val="006F758E"/>
    <w:rsid w:val="007033C0"/>
    <w:rsid w:val="0070419E"/>
    <w:rsid w:val="00714F9A"/>
    <w:rsid w:val="00721678"/>
    <w:rsid w:val="007345D8"/>
    <w:rsid w:val="007371A1"/>
    <w:rsid w:val="00741DF3"/>
    <w:rsid w:val="00742C35"/>
    <w:rsid w:val="00743912"/>
    <w:rsid w:val="00747587"/>
    <w:rsid w:val="00760F13"/>
    <w:rsid w:val="00764D09"/>
    <w:rsid w:val="00767A5A"/>
    <w:rsid w:val="0077116C"/>
    <w:rsid w:val="00780396"/>
    <w:rsid w:val="0078158C"/>
    <w:rsid w:val="0078319E"/>
    <w:rsid w:val="00783525"/>
    <w:rsid w:val="007838D2"/>
    <w:rsid w:val="00783D0E"/>
    <w:rsid w:val="00784DAC"/>
    <w:rsid w:val="007927DB"/>
    <w:rsid w:val="00794D95"/>
    <w:rsid w:val="007A499F"/>
    <w:rsid w:val="007C0210"/>
    <w:rsid w:val="007C2762"/>
    <w:rsid w:val="007D302C"/>
    <w:rsid w:val="007D4174"/>
    <w:rsid w:val="007D5092"/>
    <w:rsid w:val="007E0866"/>
    <w:rsid w:val="007E0888"/>
    <w:rsid w:val="007E1C09"/>
    <w:rsid w:val="007E31E3"/>
    <w:rsid w:val="007E72B4"/>
    <w:rsid w:val="007E7E9D"/>
    <w:rsid w:val="007F20AF"/>
    <w:rsid w:val="007F3757"/>
    <w:rsid w:val="007F4AC2"/>
    <w:rsid w:val="007F7EE3"/>
    <w:rsid w:val="008021C5"/>
    <w:rsid w:val="0081168E"/>
    <w:rsid w:val="008155E7"/>
    <w:rsid w:val="008217C3"/>
    <w:rsid w:val="00824D1D"/>
    <w:rsid w:val="00830D95"/>
    <w:rsid w:val="00833AC6"/>
    <w:rsid w:val="008342BE"/>
    <w:rsid w:val="00843739"/>
    <w:rsid w:val="00843A39"/>
    <w:rsid w:val="00847017"/>
    <w:rsid w:val="00867ACE"/>
    <w:rsid w:val="008707C8"/>
    <w:rsid w:val="00882006"/>
    <w:rsid w:val="0088672D"/>
    <w:rsid w:val="008902D3"/>
    <w:rsid w:val="00890C52"/>
    <w:rsid w:val="00895F3B"/>
    <w:rsid w:val="00897A70"/>
    <w:rsid w:val="008A2E86"/>
    <w:rsid w:val="008A757F"/>
    <w:rsid w:val="008B25C9"/>
    <w:rsid w:val="008C20E9"/>
    <w:rsid w:val="008C2AC2"/>
    <w:rsid w:val="008D6DCE"/>
    <w:rsid w:val="008E10D1"/>
    <w:rsid w:val="008E2187"/>
    <w:rsid w:val="008E29AD"/>
    <w:rsid w:val="008E64FA"/>
    <w:rsid w:val="008F2D81"/>
    <w:rsid w:val="008F3E2F"/>
    <w:rsid w:val="0090682C"/>
    <w:rsid w:val="00906C3F"/>
    <w:rsid w:val="00907BCF"/>
    <w:rsid w:val="00913CF8"/>
    <w:rsid w:val="0091478B"/>
    <w:rsid w:val="00920EC5"/>
    <w:rsid w:val="009456CC"/>
    <w:rsid w:val="00945B2B"/>
    <w:rsid w:val="00946104"/>
    <w:rsid w:val="00947394"/>
    <w:rsid w:val="009514DD"/>
    <w:rsid w:val="0095198A"/>
    <w:rsid w:val="00953938"/>
    <w:rsid w:val="0095430C"/>
    <w:rsid w:val="00955B38"/>
    <w:rsid w:val="00965BB4"/>
    <w:rsid w:val="00986E37"/>
    <w:rsid w:val="009879A0"/>
    <w:rsid w:val="00990D05"/>
    <w:rsid w:val="009A1ABB"/>
    <w:rsid w:val="009A32EE"/>
    <w:rsid w:val="009A46DA"/>
    <w:rsid w:val="009B0FC7"/>
    <w:rsid w:val="009B361A"/>
    <w:rsid w:val="009B70DE"/>
    <w:rsid w:val="009B7404"/>
    <w:rsid w:val="009C1968"/>
    <w:rsid w:val="009C29C7"/>
    <w:rsid w:val="009C5AA6"/>
    <w:rsid w:val="009C6284"/>
    <w:rsid w:val="009D132C"/>
    <w:rsid w:val="009D21DD"/>
    <w:rsid w:val="009D40B0"/>
    <w:rsid w:val="009D6994"/>
    <w:rsid w:val="009D6C16"/>
    <w:rsid w:val="009E053F"/>
    <w:rsid w:val="009E1601"/>
    <w:rsid w:val="009F0952"/>
    <w:rsid w:val="009F7208"/>
    <w:rsid w:val="009F7784"/>
    <w:rsid w:val="00A04B00"/>
    <w:rsid w:val="00A10D16"/>
    <w:rsid w:val="00A1445A"/>
    <w:rsid w:val="00A1590A"/>
    <w:rsid w:val="00A22650"/>
    <w:rsid w:val="00A3063E"/>
    <w:rsid w:val="00A33BE0"/>
    <w:rsid w:val="00A515E0"/>
    <w:rsid w:val="00A55B4C"/>
    <w:rsid w:val="00A56CC7"/>
    <w:rsid w:val="00A57325"/>
    <w:rsid w:val="00A605E3"/>
    <w:rsid w:val="00A652C8"/>
    <w:rsid w:val="00A718D3"/>
    <w:rsid w:val="00A75802"/>
    <w:rsid w:val="00A83E62"/>
    <w:rsid w:val="00A92149"/>
    <w:rsid w:val="00A96181"/>
    <w:rsid w:val="00AA2F1C"/>
    <w:rsid w:val="00AB1522"/>
    <w:rsid w:val="00AB3346"/>
    <w:rsid w:val="00AB4674"/>
    <w:rsid w:val="00AC0AAB"/>
    <w:rsid w:val="00AC2A64"/>
    <w:rsid w:val="00AC72E5"/>
    <w:rsid w:val="00AD3618"/>
    <w:rsid w:val="00AD7339"/>
    <w:rsid w:val="00AE3DE0"/>
    <w:rsid w:val="00AE5E97"/>
    <w:rsid w:val="00AE6C8B"/>
    <w:rsid w:val="00AF0AD6"/>
    <w:rsid w:val="00B021F9"/>
    <w:rsid w:val="00B10CFC"/>
    <w:rsid w:val="00B1548E"/>
    <w:rsid w:val="00B16F2C"/>
    <w:rsid w:val="00B20079"/>
    <w:rsid w:val="00B200E4"/>
    <w:rsid w:val="00B237A8"/>
    <w:rsid w:val="00B26132"/>
    <w:rsid w:val="00B2757C"/>
    <w:rsid w:val="00B27A0B"/>
    <w:rsid w:val="00B32A8A"/>
    <w:rsid w:val="00B4256F"/>
    <w:rsid w:val="00B474EE"/>
    <w:rsid w:val="00B528B4"/>
    <w:rsid w:val="00B52BF2"/>
    <w:rsid w:val="00B5369B"/>
    <w:rsid w:val="00B538F5"/>
    <w:rsid w:val="00B63D4C"/>
    <w:rsid w:val="00B661E3"/>
    <w:rsid w:val="00B70DBF"/>
    <w:rsid w:val="00B77694"/>
    <w:rsid w:val="00B86392"/>
    <w:rsid w:val="00B86FF0"/>
    <w:rsid w:val="00B900EC"/>
    <w:rsid w:val="00B9309E"/>
    <w:rsid w:val="00B930C3"/>
    <w:rsid w:val="00BA2C4A"/>
    <w:rsid w:val="00BB3498"/>
    <w:rsid w:val="00BB3939"/>
    <w:rsid w:val="00BB4103"/>
    <w:rsid w:val="00BC00ED"/>
    <w:rsid w:val="00BC2412"/>
    <w:rsid w:val="00BC29DD"/>
    <w:rsid w:val="00BC41FB"/>
    <w:rsid w:val="00BD4AEF"/>
    <w:rsid w:val="00BE655C"/>
    <w:rsid w:val="00BE6AEE"/>
    <w:rsid w:val="00BF0DBB"/>
    <w:rsid w:val="00BF2B50"/>
    <w:rsid w:val="00BF4DEA"/>
    <w:rsid w:val="00BF5661"/>
    <w:rsid w:val="00BF71F0"/>
    <w:rsid w:val="00BF78A7"/>
    <w:rsid w:val="00C03C9F"/>
    <w:rsid w:val="00C052DE"/>
    <w:rsid w:val="00C0552D"/>
    <w:rsid w:val="00C06BC8"/>
    <w:rsid w:val="00C06DBC"/>
    <w:rsid w:val="00C124CB"/>
    <w:rsid w:val="00C16A39"/>
    <w:rsid w:val="00C21B6C"/>
    <w:rsid w:val="00C2689D"/>
    <w:rsid w:val="00C26F8D"/>
    <w:rsid w:val="00C340B6"/>
    <w:rsid w:val="00C468BF"/>
    <w:rsid w:val="00C565DD"/>
    <w:rsid w:val="00C60462"/>
    <w:rsid w:val="00C64A95"/>
    <w:rsid w:val="00C82B34"/>
    <w:rsid w:val="00C94A95"/>
    <w:rsid w:val="00C9531D"/>
    <w:rsid w:val="00C96697"/>
    <w:rsid w:val="00C97729"/>
    <w:rsid w:val="00CB008E"/>
    <w:rsid w:val="00CB0D95"/>
    <w:rsid w:val="00CD2C9B"/>
    <w:rsid w:val="00CD61B2"/>
    <w:rsid w:val="00CD7808"/>
    <w:rsid w:val="00CF12FC"/>
    <w:rsid w:val="00D02943"/>
    <w:rsid w:val="00D057EA"/>
    <w:rsid w:val="00D05C1E"/>
    <w:rsid w:val="00D06278"/>
    <w:rsid w:val="00D13DC5"/>
    <w:rsid w:val="00D2343D"/>
    <w:rsid w:val="00D2640A"/>
    <w:rsid w:val="00D275AD"/>
    <w:rsid w:val="00D278D4"/>
    <w:rsid w:val="00D27CE9"/>
    <w:rsid w:val="00D36CEF"/>
    <w:rsid w:val="00D42DD3"/>
    <w:rsid w:val="00D44208"/>
    <w:rsid w:val="00D47195"/>
    <w:rsid w:val="00D53AC6"/>
    <w:rsid w:val="00D579F3"/>
    <w:rsid w:val="00D707B4"/>
    <w:rsid w:val="00D7182C"/>
    <w:rsid w:val="00D7309B"/>
    <w:rsid w:val="00D74696"/>
    <w:rsid w:val="00D76B40"/>
    <w:rsid w:val="00D77C8B"/>
    <w:rsid w:val="00D813C3"/>
    <w:rsid w:val="00D8275B"/>
    <w:rsid w:val="00D83E17"/>
    <w:rsid w:val="00D84490"/>
    <w:rsid w:val="00D85F5B"/>
    <w:rsid w:val="00D86474"/>
    <w:rsid w:val="00D929E5"/>
    <w:rsid w:val="00D92C6A"/>
    <w:rsid w:val="00D9335F"/>
    <w:rsid w:val="00D97D3C"/>
    <w:rsid w:val="00DA0B86"/>
    <w:rsid w:val="00DB3E61"/>
    <w:rsid w:val="00DF116B"/>
    <w:rsid w:val="00DF3D50"/>
    <w:rsid w:val="00DF50BE"/>
    <w:rsid w:val="00E029F3"/>
    <w:rsid w:val="00E02C2C"/>
    <w:rsid w:val="00E0340C"/>
    <w:rsid w:val="00E14CEB"/>
    <w:rsid w:val="00E154DC"/>
    <w:rsid w:val="00E21FFB"/>
    <w:rsid w:val="00E3300C"/>
    <w:rsid w:val="00E43C3D"/>
    <w:rsid w:val="00E44E4A"/>
    <w:rsid w:val="00E53BFB"/>
    <w:rsid w:val="00E550C0"/>
    <w:rsid w:val="00E61921"/>
    <w:rsid w:val="00E650AA"/>
    <w:rsid w:val="00E676C3"/>
    <w:rsid w:val="00E73DB4"/>
    <w:rsid w:val="00E73E64"/>
    <w:rsid w:val="00E749F2"/>
    <w:rsid w:val="00E77C0B"/>
    <w:rsid w:val="00E932C8"/>
    <w:rsid w:val="00E939C7"/>
    <w:rsid w:val="00E95B73"/>
    <w:rsid w:val="00E9600A"/>
    <w:rsid w:val="00E97B83"/>
    <w:rsid w:val="00E97F1F"/>
    <w:rsid w:val="00EA7B9C"/>
    <w:rsid w:val="00EB0DA9"/>
    <w:rsid w:val="00EB3A9D"/>
    <w:rsid w:val="00EB6BDA"/>
    <w:rsid w:val="00ED51BA"/>
    <w:rsid w:val="00ED7A3E"/>
    <w:rsid w:val="00EE7F32"/>
    <w:rsid w:val="00EF0493"/>
    <w:rsid w:val="00EF1787"/>
    <w:rsid w:val="00EF18FD"/>
    <w:rsid w:val="00EF424A"/>
    <w:rsid w:val="00EF7269"/>
    <w:rsid w:val="00F0171E"/>
    <w:rsid w:val="00F0300D"/>
    <w:rsid w:val="00F0401D"/>
    <w:rsid w:val="00F21B47"/>
    <w:rsid w:val="00F267C9"/>
    <w:rsid w:val="00F27435"/>
    <w:rsid w:val="00F377E1"/>
    <w:rsid w:val="00F41606"/>
    <w:rsid w:val="00F42B9C"/>
    <w:rsid w:val="00F42EA0"/>
    <w:rsid w:val="00F4540E"/>
    <w:rsid w:val="00F463B3"/>
    <w:rsid w:val="00F51F53"/>
    <w:rsid w:val="00F52A52"/>
    <w:rsid w:val="00F60475"/>
    <w:rsid w:val="00F60526"/>
    <w:rsid w:val="00F64716"/>
    <w:rsid w:val="00F65355"/>
    <w:rsid w:val="00F70BB8"/>
    <w:rsid w:val="00F71C13"/>
    <w:rsid w:val="00F758D0"/>
    <w:rsid w:val="00F8079C"/>
    <w:rsid w:val="00F83F41"/>
    <w:rsid w:val="00F91238"/>
    <w:rsid w:val="00F92D1D"/>
    <w:rsid w:val="00F94B26"/>
    <w:rsid w:val="00FA2B46"/>
    <w:rsid w:val="00FA340B"/>
    <w:rsid w:val="00FA493D"/>
    <w:rsid w:val="00FA624A"/>
    <w:rsid w:val="00FB174F"/>
    <w:rsid w:val="00FB4D34"/>
    <w:rsid w:val="00FB4DE1"/>
    <w:rsid w:val="00FB7986"/>
    <w:rsid w:val="00FC4EB7"/>
    <w:rsid w:val="00FC6CF0"/>
    <w:rsid w:val="00FD3B82"/>
    <w:rsid w:val="00FD6770"/>
    <w:rsid w:val="00FD7E63"/>
    <w:rsid w:val="00FE081C"/>
    <w:rsid w:val="00FE34E9"/>
    <w:rsid w:val="00FE6A48"/>
    <w:rsid w:val="00FF1B9E"/>
    <w:rsid w:val="00FF1C9D"/>
    <w:rsid w:val="32868ACA"/>
    <w:rsid w:val="51589EED"/>
    <w:rsid w:val="5501BC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F2547D"/>
  <w15:docId w15:val="{5A1FFBA8-D2D5-48D2-ABC5-4EEA8771E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1168E"/>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1"/>
    <w:qFormat/>
    <w:rsid w:val="00FA624A"/>
    <w:pPr>
      <w:keepNext/>
      <w:widowControl w:val="0"/>
      <w:spacing w:before="560" w:after="280"/>
      <w:ind w:left="737" w:hanging="737"/>
      <w:jc w:val="both"/>
      <w:outlineLvl w:val="1"/>
    </w:pPr>
    <w:rPr>
      <w:rFonts w:ascii="Times New Roman" w:hAnsi="Times New Roman" w:cs="Arial"/>
      <w:b/>
      <w:bCs/>
      <w:iCs/>
      <w:color w:val="008000"/>
      <w:sz w:val="28"/>
      <w:szCs w:val="28"/>
    </w:rPr>
  </w:style>
  <w:style w:type="paragraph" w:styleId="Naslov3">
    <w:name w:val="heading 3"/>
    <w:basedOn w:val="Navaden"/>
    <w:next w:val="Navaden"/>
    <w:link w:val="Naslov3Znak1"/>
    <w:qFormat/>
    <w:rsid w:val="00FA624A"/>
    <w:pPr>
      <w:keepNext/>
      <w:widowControl w:val="0"/>
      <w:spacing w:before="480" w:after="240"/>
      <w:jc w:val="both"/>
      <w:outlineLvl w:val="2"/>
    </w:pPr>
    <w:rPr>
      <w:rFonts w:ascii="Times New Roman" w:hAnsi="Times New Roman" w:cs="Arial"/>
      <w:b/>
      <w:bCs/>
      <w:color w:val="000080"/>
      <w:sz w:val="24"/>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semiHidden/>
    <w:rsid w:val="00FA624A"/>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semiHidden/>
    <w:rsid w:val="00FA624A"/>
    <w:rPr>
      <w:rFonts w:asciiTheme="majorHAnsi" w:eastAsiaTheme="majorEastAsia" w:hAnsiTheme="majorHAnsi" w:cstheme="majorBidi"/>
      <w:color w:val="1F4D78" w:themeColor="accent1" w:themeShade="7F"/>
      <w:sz w:val="24"/>
      <w:szCs w:val="24"/>
    </w:rPr>
  </w:style>
  <w:style w:type="character" w:customStyle="1" w:styleId="Naslov2Znak1">
    <w:name w:val="Naslov 2 Znak1"/>
    <w:basedOn w:val="Privzetapisavaodstavka"/>
    <w:link w:val="Naslov2"/>
    <w:rsid w:val="00FA624A"/>
    <w:rPr>
      <w:rFonts w:cs="Arial"/>
      <w:b/>
      <w:bCs/>
      <w:iCs/>
      <w:color w:val="008000"/>
      <w:sz w:val="28"/>
      <w:szCs w:val="28"/>
    </w:rPr>
  </w:style>
  <w:style w:type="paragraph" w:styleId="Telobesedila2">
    <w:name w:val="Body Text 2"/>
    <w:basedOn w:val="Navaden"/>
    <w:link w:val="Telobesedila2Znak"/>
    <w:rsid w:val="00FA624A"/>
    <w:pPr>
      <w:spacing w:after="120" w:line="480" w:lineRule="auto"/>
    </w:pPr>
  </w:style>
  <w:style w:type="character" w:customStyle="1" w:styleId="Telobesedila2Znak">
    <w:name w:val="Telo besedila 2 Znak"/>
    <w:basedOn w:val="Privzetapisavaodstavka"/>
    <w:link w:val="Telobesedila2"/>
    <w:rsid w:val="00FA624A"/>
    <w:rPr>
      <w:rFonts w:ascii="Arial" w:hAnsi="Arial"/>
      <w:sz w:val="22"/>
      <w:szCs w:val="22"/>
    </w:rPr>
  </w:style>
  <w:style w:type="paragraph" w:styleId="Telobesedila3">
    <w:name w:val="Body Text 3"/>
    <w:basedOn w:val="Navaden"/>
    <w:link w:val="Telobesedila3Znak"/>
    <w:rsid w:val="00FA624A"/>
    <w:pPr>
      <w:spacing w:after="120"/>
    </w:pPr>
    <w:rPr>
      <w:sz w:val="16"/>
      <w:szCs w:val="16"/>
    </w:rPr>
  </w:style>
  <w:style w:type="character" w:customStyle="1" w:styleId="Telobesedila3Znak">
    <w:name w:val="Telo besedila 3 Znak"/>
    <w:basedOn w:val="Privzetapisavaodstavka"/>
    <w:link w:val="Telobesedila3"/>
    <w:rsid w:val="00FA624A"/>
    <w:rPr>
      <w:rFonts w:ascii="Arial" w:hAnsi="Arial"/>
      <w:sz w:val="16"/>
      <w:szCs w:val="16"/>
    </w:rPr>
  </w:style>
  <w:style w:type="character" w:customStyle="1" w:styleId="Naslov3Znak1">
    <w:name w:val="Naslov 3 Znak1"/>
    <w:basedOn w:val="Privzetapisavaodstavka"/>
    <w:link w:val="Naslov3"/>
    <w:rsid w:val="00FA624A"/>
    <w:rPr>
      <w:rFonts w:cs="Arial"/>
      <w:b/>
      <w:bCs/>
      <w:color w:val="000080"/>
      <w:sz w:val="24"/>
      <w:szCs w:val="26"/>
    </w:rPr>
  </w:style>
  <w:style w:type="paragraph" w:customStyle="1" w:styleId="BodyText22">
    <w:name w:val="Body Text 22"/>
    <w:basedOn w:val="Navaden"/>
    <w:rsid w:val="00FA624A"/>
    <w:pPr>
      <w:widowControl w:val="0"/>
      <w:jc w:val="both"/>
    </w:pPr>
    <w:rPr>
      <w:szCs w:val="20"/>
    </w:rPr>
  </w:style>
  <w:style w:type="paragraph" w:customStyle="1" w:styleId="txtes">
    <w:name w:val="txt_es"/>
    <w:basedOn w:val="Navaden"/>
    <w:link w:val="txtesZnak"/>
    <w:rsid w:val="00FA624A"/>
    <w:pPr>
      <w:keepNext/>
      <w:jc w:val="both"/>
    </w:pPr>
    <w:rPr>
      <w:kern w:val="28"/>
      <w:szCs w:val="20"/>
      <w:lang w:val="en-GB" w:eastAsia="en-US"/>
    </w:rPr>
  </w:style>
  <w:style w:type="character" w:customStyle="1" w:styleId="txtesZnak">
    <w:name w:val="txt_es Znak"/>
    <w:basedOn w:val="Privzetapisavaodstavka"/>
    <w:link w:val="txtes"/>
    <w:rsid w:val="00FA624A"/>
    <w:rPr>
      <w:rFonts w:ascii="Arial" w:hAnsi="Arial"/>
      <w:kern w:val="28"/>
      <w:sz w:val="22"/>
      <w:lang w:val="en-GB" w:eastAsia="en-US"/>
    </w:rPr>
  </w:style>
  <w:style w:type="paragraph" w:customStyle="1" w:styleId="Nada-odstavki">
    <w:name w:val="Nada - odstavki"/>
    <w:basedOn w:val="Navaden"/>
    <w:rsid w:val="0091478B"/>
    <w:pPr>
      <w:spacing w:before="100"/>
      <w:ind w:firstLine="567"/>
    </w:pPr>
    <w:rPr>
      <w:szCs w:val="20"/>
    </w:rPr>
  </w:style>
  <w:style w:type="paragraph" w:customStyle="1" w:styleId="odstavek1">
    <w:name w:val="odstavek 1"/>
    <w:basedOn w:val="Navaden"/>
    <w:link w:val="odstavek1Znak"/>
    <w:qFormat/>
    <w:rsid w:val="00E14CEB"/>
    <w:pPr>
      <w:numPr>
        <w:numId w:val="2"/>
      </w:numPr>
      <w:jc w:val="both"/>
    </w:pPr>
    <w:rPr>
      <w:rFonts w:cs="Arial"/>
      <w:color w:val="FF0000"/>
      <w:lang w:val="x-none" w:eastAsia="x-none"/>
    </w:rPr>
  </w:style>
  <w:style w:type="paragraph" w:customStyle="1" w:styleId="odstavekA">
    <w:name w:val="odstavek A"/>
    <w:basedOn w:val="Navaden"/>
    <w:link w:val="odstavekAZnak"/>
    <w:qFormat/>
    <w:rsid w:val="00E14CEB"/>
    <w:pPr>
      <w:widowControl w:val="0"/>
      <w:numPr>
        <w:numId w:val="1"/>
      </w:numPr>
      <w:jc w:val="both"/>
    </w:pPr>
    <w:rPr>
      <w:rFonts w:cs="Arial"/>
      <w:b/>
      <w:u w:val="single"/>
      <w:lang w:val="x-none" w:eastAsia="x-none"/>
    </w:rPr>
  </w:style>
  <w:style w:type="character" w:customStyle="1" w:styleId="odstavek1Znak">
    <w:name w:val="odstavek 1 Znak"/>
    <w:link w:val="odstavek1"/>
    <w:rsid w:val="00E14CEB"/>
    <w:rPr>
      <w:rFonts w:ascii="Arial" w:hAnsi="Arial" w:cs="Arial"/>
      <w:color w:val="FF0000"/>
      <w:sz w:val="22"/>
      <w:szCs w:val="22"/>
      <w:lang w:val="x-none" w:eastAsia="x-none"/>
    </w:rPr>
  </w:style>
  <w:style w:type="character" w:customStyle="1" w:styleId="odstavekAZnak">
    <w:name w:val="odstavek A Znak"/>
    <w:link w:val="odstavekA"/>
    <w:rsid w:val="00E14CEB"/>
    <w:rPr>
      <w:rFonts w:ascii="Arial" w:hAnsi="Arial" w:cs="Arial"/>
      <w:b/>
      <w:sz w:val="22"/>
      <w:szCs w:val="22"/>
      <w:u w:val="single"/>
      <w:lang w:val="x-none" w:eastAsia="x-none"/>
    </w:rPr>
  </w:style>
  <w:style w:type="character" w:styleId="Pripombasklic">
    <w:name w:val="annotation reference"/>
    <w:basedOn w:val="Privzetapisavaodstavka"/>
    <w:semiHidden/>
    <w:unhideWhenUsed/>
    <w:rsid w:val="00412C32"/>
    <w:rPr>
      <w:sz w:val="16"/>
      <w:szCs w:val="16"/>
    </w:rPr>
  </w:style>
  <w:style w:type="paragraph" w:styleId="Zadevapripombe">
    <w:name w:val="annotation subject"/>
    <w:basedOn w:val="Pripombabesedilo"/>
    <w:next w:val="Pripombabesedilo"/>
    <w:link w:val="ZadevapripombeZnak"/>
    <w:semiHidden/>
    <w:unhideWhenUsed/>
    <w:rsid w:val="00412C32"/>
    <w:rPr>
      <w:b/>
      <w:bCs/>
    </w:rPr>
  </w:style>
  <w:style w:type="character" w:customStyle="1" w:styleId="ZadevapripombeZnak">
    <w:name w:val="Zadeva pripombe Znak"/>
    <w:basedOn w:val="PripombabesediloZnak"/>
    <w:link w:val="Zadevapripombe"/>
    <w:semiHidden/>
    <w:rsid w:val="00412C32"/>
    <w:rPr>
      <w:rFonts w:ascii="Arial" w:hAnsi="Arial"/>
      <w:b/>
      <w:bCs/>
    </w:rPr>
  </w:style>
  <w:style w:type="paragraph" w:customStyle="1" w:styleId="StyleBulletedSymbolsymbol155ptBlack1">
    <w:name w:val="Style Bulleted Symbol (symbol) 15.5 pt Black1"/>
    <w:basedOn w:val="Navaden"/>
    <w:rsid w:val="00692593"/>
    <w:pPr>
      <w:numPr>
        <w:numId w:val="22"/>
      </w:numPr>
      <w:suppressAutoHyphens/>
    </w:pPr>
    <w:rPr>
      <w:rFonts w:ascii="Times New Roman" w:eastAsia="MS Mincho" w:hAnsi="Times New Roman"/>
      <w:sz w:val="24"/>
      <w:szCs w:val="24"/>
      <w:lang w:eastAsia="ar-SA"/>
    </w:rPr>
  </w:style>
  <w:style w:type="character" w:styleId="SledenaHiperpovezava">
    <w:name w:val="FollowedHyperlink"/>
    <w:basedOn w:val="Privzetapisavaodstavka"/>
    <w:semiHidden/>
    <w:unhideWhenUsed/>
    <w:rsid w:val="00BB4103"/>
    <w:rPr>
      <w:color w:val="954F72" w:themeColor="followedHyperlink"/>
      <w:u w:val="single"/>
    </w:rPr>
  </w:style>
  <w:style w:type="table" w:customStyle="1" w:styleId="Tabelamrea1">
    <w:name w:val="Tabela – mreža1"/>
    <w:basedOn w:val="Navadnatabela"/>
    <w:next w:val="Tabelamrea"/>
    <w:rsid w:val="00E44E4A"/>
    <w:rPr>
      <w:rFonts w:ascii="Calibri" w:hAnsi="Calibr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03231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472675813">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02649478">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285621876">
      <w:bodyDiv w:val="1"/>
      <w:marLeft w:val="0"/>
      <w:marRight w:val="0"/>
      <w:marTop w:val="0"/>
      <w:marBottom w:val="0"/>
      <w:divBdr>
        <w:top w:val="none" w:sz="0" w:space="0" w:color="auto"/>
        <w:left w:val="none" w:sz="0" w:space="0" w:color="auto"/>
        <w:bottom w:val="none" w:sz="0" w:space="0" w:color="auto"/>
        <w:right w:val="none" w:sz="0" w:space="0" w:color="auto"/>
      </w:divBdr>
    </w:div>
    <w:div w:id="1569995485">
      <w:bodyDiv w:val="1"/>
      <w:marLeft w:val="0"/>
      <w:marRight w:val="0"/>
      <w:marTop w:val="0"/>
      <w:marBottom w:val="0"/>
      <w:divBdr>
        <w:top w:val="none" w:sz="0" w:space="0" w:color="auto"/>
        <w:left w:val="none" w:sz="0" w:space="0" w:color="auto"/>
        <w:bottom w:val="none" w:sz="0" w:space="0" w:color="auto"/>
        <w:right w:val="none" w:sz="0" w:space="0" w:color="auto"/>
      </w:divBdr>
    </w:div>
    <w:div w:id="191577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A66171E-980B-4E19-BC39-782305AFA96A}">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2.xml><?xml version="1.0" encoding="utf-8"?>
<ds:datastoreItem xmlns:ds="http://schemas.openxmlformats.org/officeDocument/2006/customXml" ds:itemID="{6999F7B5-154B-4F82-B6B3-DDFB92A78D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3455A4-2AB4-4E34-92F0-6A6C07954725}">
  <ds:schemaRefs>
    <ds:schemaRef ds:uri="http://schemas.microsoft.com/sharepoint/v3/contenttype/forms"/>
  </ds:schemaRefs>
</ds:datastoreItem>
</file>

<file path=customXml/itemProps4.xml><?xml version="1.0" encoding="utf-8"?>
<ds:datastoreItem xmlns:ds="http://schemas.openxmlformats.org/officeDocument/2006/customXml" ds:itemID="{09932996-F043-4198-9ECD-861872B94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211</TotalTime>
  <Pages>4</Pages>
  <Words>1018</Words>
  <Characters>5808</Characters>
  <Application>Microsoft Office Word</Application>
  <DocSecurity>0</DocSecurity>
  <Lines>48</Lines>
  <Paragraphs>13</Paragraphs>
  <ScaleCrop>false</ScaleCrop>
  <Company>ZRSBR</Company>
  <LinksUpToDate>false</LinksUpToDate>
  <CharactersWithSpaces>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Veronika BAJRIČ</cp:lastModifiedBy>
  <cp:revision>78</cp:revision>
  <cp:lastPrinted>2019-05-14T10:44:00Z</cp:lastPrinted>
  <dcterms:created xsi:type="dcterms:W3CDTF">2018-08-27T05:57:00Z</dcterms:created>
  <dcterms:modified xsi:type="dcterms:W3CDTF">2024-10-09T12:43:00Z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MediaServiceImageTags">
    <vt:lpwstr/>
  </property>
</Properties>
</file>